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77" w:rsidRDefault="00601377" w:rsidP="00601377">
      <w:pPr>
        <w:rPr>
          <w:rFonts w:ascii="Courier New" w:hAnsi="Courier New" w:cs="Courier New"/>
        </w:rPr>
      </w:pPr>
    </w:p>
    <w:p w:rsidR="00601377" w:rsidRPr="00601377" w:rsidRDefault="00601377" w:rsidP="00601377">
      <w:pPr>
        <w:rPr>
          <w:rFonts w:ascii="Courier New" w:hAnsi="Courier New" w:cs="Courier New"/>
        </w:rPr>
      </w:pPr>
      <w:r>
        <w:rPr>
          <w:rFonts w:ascii="Courier New" w:hAnsi="Courier New" w:cs="Courier New"/>
        </w:rPr>
        <w:t>Unidad Popular</w:t>
      </w:r>
    </w:p>
    <w:p w:rsidR="00601377" w:rsidRPr="00601377" w:rsidRDefault="00601377" w:rsidP="00601377">
      <w:pPr>
        <w:rPr>
          <w:rFonts w:ascii="Courier New" w:hAnsi="Courier New" w:cs="Courier New"/>
        </w:rPr>
      </w:pPr>
      <w:r w:rsidRPr="00601377">
        <w:rPr>
          <w:rFonts w:ascii="Courier New" w:hAnsi="Courier New" w:cs="Courier New"/>
        </w:rPr>
        <w:t>UNIDAD POPULAR convoca a todas las Fuerzas Políticas, democráticas, a suscribir antes del acto eleccionario del próximo domingo, un COMPROMISO DEMOCR</w:t>
      </w:r>
      <w:bookmarkStart w:id="0" w:name="_GoBack"/>
      <w:bookmarkEnd w:id="0"/>
      <w:r w:rsidRPr="00601377">
        <w:rPr>
          <w:rFonts w:ascii="Courier New" w:hAnsi="Courier New" w:cs="Courier New"/>
        </w:rPr>
        <w:t>ÁTICO consistente en:</w:t>
      </w:r>
    </w:p>
    <w:p w:rsidR="00601377" w:rsidRPr="00601377" w:rsidRDefault="00601377" w:rsidP="00601377">
      <w:pPr>
        <w:rPr>
          <w:rFonts w:ascii="Courier New" w:hAnsi="Courier New" w:cs="Courier New"/>
        </w:rPr>
      </w:pPr>
      <w:r w:rsidRPr="00601377">
        <w:rPr>
          <w:rFonts w:ascii="Courier New" w:hAnsi="Courier New" w:cs="Courier New"/>
        </w:rPr>
        <w:t>1) Nuestros bloques legislativos rechazarán todos los Decretos de Necesidad y Urgencia que emita el Poder Ejecutivo nacional mientras dure nuestro mandato, y</w:t>
      </w:r>
    </w:p>
    <w:p w:rsidR="00601377" w:rsidRPr="00601377" w:rsidRDefault="00601377" w:rsidP="00601377">
      <w:pPr>
        <w:rPr>
          <w:rFonts w:ascii="Courier New" w:hAnsi="Courier New" w:cs="Courier New"/>
        </w:rPr>
      </w:pPr>
      <w:r w:rsidRPr="00601377">
        <w:rPr>
          <w:rFonts w:ascii="Courier New" w:hAnsi="Courier New" w:cs="Courier New"/>
        </w:rPr>
        <w:t>2) Nuestros bloques legislativos insistirán en la defensa de los textos originales de todas las leyes que resulten vetadas por el Poder Ejecutivo Nacional mientras dure nuestro mandato.</w:t>
      </w:r>
    </w:p>
    <w:p w:rsidR="00601377" w:rsidRPr="00601377" w:rsidRDefault="00601377" w:rsidP="00601377">
      <w:pPr>
        <w:rPr>
          <w:rFonts w:ascii="Courier New" w:hAnsi="Courier New" w:cs="Courier New"/>
        </w:rPr>
      </w:pPr>
      <w:r w:rsidRPr="00601377">
        <w:rPr>
          <w:rFonts w:ascii="Courier New" w:hAnsi="Courier New" w:cs="Courier New"/>
        </w:rPr>
        <w:t>Convocatoria para la firma de un compromiso democrático</w:t>
      </w:r>
    </w:p>
    <w:p w:rsidR="00601377" w:rsidRPr="00601377" w:rsidRDefault="00601377" w:rsidP="00601377">
      <w:pPr>
        <w:rPr>
          <w:rFonts w:ascii="Courier New" w:hAnsi="Courier New" w:cs="Courier New"/>
        </w:rPr>
      </w:pPr>
      <w:r w:rsidRPr="00601377">
        <w:rPr>
          <w:rFonts w:ascii="Courier New" w:hAnsi="Courier New" w:cs="Courier New"/>
        </w:rPr>
        <w:t xml:space="preserve">Recientemente, el presidente de los Estados Unidos de América, así como el Secretario del Tesoro norteamericano, manifestaron que el apoyo económico y político que su gobierno está prestando al presidente </w:t>
      </w:r>
      <w:proofErr w:type="spellStart"/>
      <w:r w:rsidRPr="00601377">
        <w:rPr>
          <w:rFonts w:ascii="Courier New" w:hAnsi="Courier New" w:cs="Courier New"/>
        </w:rPr>
        <w:t>Milei</w:t>
      </w:r>
      <w:proofErr w:type="spellEnd"/>
      <w:r w:rsidRPr="00601377">
        <w:rPr>
          <w:rFonts w:ascii="Courier New" w:hAnsi="Courier New" w:cs="Courier New"/>
        </w:rPr>
        <w:t xml:space="preserve"> procura lograr que el oficialismo consiga la representación parlamentaria requerida para gobernar por decreto, hecho que además de constituir una grave injerencia en nuestros asuntos internos, es un objetivo contrario a la letra y al espíritu de nuestra Carta Magna.</w:t>
      </w:r>
    </w:p>
    <w:p w:rsidR="00601377" w:rsidRPr="00601377" w:rsidRDefault="00601377" w:rsidP="00601377">
      <w:pPr>
        <w:rPr>
          <w:rFonts w:ascii="Courier New" w:hAnsi="Courier New" w:cs="Courier New"/>
        </w:rPr>
      </w:pPr>
      <w:r w:rsidRPr="00601377">
        <w:rPr>
          <w:rFonts w:ascii="Courier New" w:hAnsi="Courier New" w:cs="Courier New"/>
        </w:rPr>
        <w:t>La Constitución Nacional prohíbe al Congreso la delegación legislativa en el Poder Ejecutivo. Sin embargo, con carácter excepcional, le permite al presidente emitir disposiciones de carácter legislativo.</w:t>
      </w:r>
    </w:p>
    <w:p w:rsidR="00601377" w:rsidRPr="00601377" w:rsidRDefault="00601377" w:rsidP="00601377">
      <w:pPr>
        <w:rPr>
          <w:rFonts w:ascii="Courier New" w:hAnsi="Courier New" w:cs="Courier New"/>
        </w:rPr>
      </w:pPr>
      <w:r w:rsidRPr="00601377">
        <w:rPr>
          <w:rFonts w:ascii="Courier New" w:hAnsi="Courier New" w:cs="Courier New"/>
        </w:rPr>
        <w:t>Ninguna interpretación de este principio justifica que dicha excepcionalidad pueda fundarse, legítimamente, en la insuficiente representación parlamentaria del partido del gobierno.</w:t>
      </w:r>
    </w:p>
    <w:p w:rsidR="00601377" w:rsidRPr="00601377" w:rsidRDefault="00601377" w:rsidP="00601377">
      <w:pPr>
        <w:rPr>
          <w:rFonts w:ascii="Courier New" w:hAnsi="Courier New" w:cs="Courier New"/>
        </w:rPr>
      </w:pPr>
      <w:r w:rsidRPr="00601377">
        <w:rPr>
          <w:rFonts w:ascii="Courier New" w:hAnsi="Courier New" w:cs="Courier New"/>
        </w:rPr>
        <w:t>En una democracia representativa, el resultado de la libre expresión de la voluntad popular en elecciones legislativas es la composición de las Cámaras. El funcionamiento de ese Poder del Estado, conforme a esa composición, es la regla y jamás puede considerarse la excepción.</w:t>
      </w:r>
    </w:p>
    <w:p w:rsidR="00601377" w:rsidRPr="00601377" w:rsidRDefault="00601377" w:rsidP="00601377">
      <w:pPr>
        <w:rPr>
          <w:rFonts w:ascii="Courier New" w:hAnsi="Courier New" w:cs="Courier New"/>
        </w:rPr>
      </w:pPr>
      <w:r w:rsidRPr="00601377">
        <w:rPr>
          <w:rFonts w:ascii="Courier New" w:hAnsi="Courier New" w:cs="Courier New"/>
        </w:rPr>
        <w:t>La intención del gobierno de gobernar al margen del Congreso *carece de sustento constitucional*. La Constitución no permite dictar decretos de necesidad y urgencia cuando el gobierno no tiene mayorías suficientes para sancionar las leyes de su agrado.</w:t>
      </w:r>
    </w:p>
    <w:p w:rsidR="00601377" w:rsidRPr="00601377" w:rsidRDefault="00601377" w:rsidP="00601377">
      <w:pPr>
        <w:rPr>
          <w:rFonts w:ascii="Courier New" w:hAnsi="Courier New" w:cs="Courier New"/>
        </w:rPr>
      </w:pPr>
      <w:r w:rsidRPr="00601377">
        <w:rPr>
          <w:rFonts w:ascii="Courier New" w:hAnsi="Courier New" w:cs="Courier New"/>
        </w:rPr>
        <w:t>Tampoco cabe inferir que el Poder Ejecutivo puede vetar todas aquellas leyes emanadas del Poder Legislativo con las que no acuerde. La facultad de vetar las leyes está consagrada en la Constitución, pero para evitar el abuso, el Congreso puede insistir en la sanción del texto original con dos tercios de los votos de cada cámara.</w:t>
      </w:r>
    </w:p>
    <w:p w:rsidR="00601377" w:rsidRPr="00601377" w:rsidRDefault="00601377" w:rsidP="00601377">
      <w:pPr>
        <w:rPr>
          <w:rFonts w:ascii="Courier New" w:hAnsi="Courier New" w:cs="Courier New"/>
        </w:rPr>
      </w:pPr>
      <w:r w:rsidRPr="00601377">
        <w:rPr>
          <w:rFonts w:ascii="Courier New" w:hAnsi="Courier New" w:cs="Courier New"/>
        </w:rPr>
        <w:t>Desconociendo la letra y el espíritu de la Constitución Nacional, el gobierno pretende gobernar por decreto, para lo que necesita contar al menos con un tercio de los votos de una de las dos cámaras.</w:t>
      </w:r>
    </w:p>
    <w:p w:rsidR="00601377" w:rsidRPr="00601377" w:rsidRDefault="00601377" w:rsidP="00601377">
      <w:pPr>
        <w:rPr>
          <w:rFonts w:ascii="Courier New" w:hAnsi="Courier New" w:cs="Courier New"/>
        </w:rPr>
      </w:pPr>
      <w:r w:rsidRPr="00601377">
        <w:rPr>
          <w:rFonts w:ascii="Courier New" w:hAnsi="Courier New" w:cs="Courier New"/>
        </w:rPr>
        <w:lastRenderedPageBreak/>
        <w:t xml:space="preserve">La injerencia de Donald </w:t>
      </w:r>
      <w:proofErr w:type="spellStart"/>
      <w:r w:rsidRPr="00601377">
        <w:rPr>
          <w:rFonts w:ascii="Courier New" w:hAnsi="Courier New" w:cs="Courier New"/>
        </w:rPr>
        <w:t>Trump</w:t>
      </w:r>
      <w:proofErr w:type="spellEnd"/>
      <w:r w:rsidRPr="00601377">
        <w:rPr>
          <w:rFonts w:ascii="Courier New" w:hAnsi="Courier New" w:cs="Courier New"/>
        </w:rPr>
        <w:t xml:space="preserve"> y de Scott </w:t>
      </w:r>
      <w:proofErr w:type="spellStart"/>
      <w:r w:rsidRPr="00601377">
        <w:rPr>
          <w:rFonts w:ascii="Courier New" w:hAnsi="Courier New" w:cs="Courier New"/>
        </w:rPr>
        <w:t>Bessent</w:t>
      </w:r>
      <w:proofErr w:type="spellEnd"/>
      <w:r w:rsidRPr="00601377">
        <w:rPr>
          <w:rFonts w:ascii="Courier New" w:hAnsi="Courier New" w:cs="Courier New"/>
        </w:rPr>
        <w:t xml:space="preserve"> en los asuntos internos de nuestro país es inaceptable. Ante semejante atropello, resulta urgente y necesario que las fuerzas políticas democráticas se pronuncien, incluso sin esperar el resultado de las elecciones del próximo domingo.</w:t>
      </w:r>
    </w:p>
    <w:p w:rsidR="00601377" w:rsidRPr="00601377" w:rsidRDefault="00601377" w:rsidP="00601377">
      <w:pPr>
        <w:rPr>
          <w:rFonts w:ascii="Courier New" w:hAnsi="Courier New" w:cs="Courier New"/>
        </w:rPr>
      </w:pPr>
      <w:r w:rsidRPr="00601377">
        <w:rPr>
          <w:rFonts w:ascii="Courier New" w:hAnsi="Courier New" w:cs="Courier New"/>
        </w:rPr>
        <w:t>Cuando un gobierno desconoce la Constitución, y la primera potencia económica y militar del mundo apoya explícitamente, no ya su ideología o su programa, sino su intención de ejercer el poder al margen de nuestra norma suprema, la democracia está en peligro.</w:t>
      </w:r>
    </w:p>
    <w:p w:rsidR="00601377" w:rsidRPr="00601377" w:rsidRDefault="00601377" w:rsidP="00601377">
      <w:pPr>
        <w:rPr>
          <w:rFonts w:ascii="Courier New" w:hAnsi="Courier New" w:cs="Courier New"/>
        </w:rPr>
      </w:pPr>
      <w:r w:rsidRPr="00601377">
        <w:rPr>
          <w:rFonts w:ascii="Courier New" w:hAnsi="Courier New" w:cs="Courier New"/>
        </w:rPr>
        <w:t xml:space="preserve">El gobierno ha cruzado todos los límites del respeto a la convivencia democrática, y exhibe sin pudor el apoyo del gobierno de los Estados Unidos como si ese gesto neocolonial fuera legitimador, cuando en realidad es agraviante. </w:t>
      </w:r>
    </w:p>
    <w:p w:rsidR="00601377" w:rsidRPr="00601377" w:rsidRDefault="00601377" w:rsidP="00601377">
      <w:pPr>
        <w:rPr>
          <w:rFonts w:ascii="Courier New" w:hAnsi="Courier New" w:cs="Courier New"/>
        </w:rPr>
      </w:pPr>
      <w:r w:rsidRPr="00601377">
        <w:rPr>
          <w:rFonts w:ascii="Courier New" w:hAnsi="Courier New" w:cs="Courier New"/>
        </w:rPr>
        <w:t>Por todo ello, las fuerzas democráticas deben actuar sin dilaciones con la firma de un compromiso democrático que muestre claramente a toda la ciudadanía, sin distinciones partidarias, que NO SE PERMITIRÁ LA VULNERACIÓN DE LA CONSTITUCIÓN NACIONAL.</w:t>
      </w:r>
    </w:p>
    <w:p w:rsidR="00601377" w:rsidRPr="00601377" w:rsidRDefault="00601377" w:rsidP="00601377">
      <w:pPr>
        <w:rPr>
          <w:rFonts w:ascii="Courier New" w:hAnsi="Courier New" w:cs="Courier New"/>
        </w:rPr>
      </w:pPr>
      <w:r w:rsidRPr="00601377">
        <w:rPr>
          <w:rFonts w:ascii="Courier New" w:hAnsi="Courier New" w:cs="Courier New"/>
        </w:rPr>
        <w:t>Convocamos a todas las fuerzas políticas democráticas a suscribir, antes del acto eleccionario del próximo domingo, para ser notificado a la Justicia Electoral a los efectos que correspondan, como agregado a todas las plataformas electorales, el siguiente COMPROMISO DEMOCRÁTICO:</w:t>
      </w:r>
    </w:p>
    <w:p w:rsidR="00601377" w:rsidRPr="00601377" w:rsidRDefault="00601377" w:rsidP="00601377">
      <w:pPr>
        <w:rPr>
          <w:rFonts w:ascii="Courier New" w:hAnsi="Courier New" w:cs="Courier New"/>
        </w:rPr>
      </w:pPr>
      <w:r w:rsidRPr="00601377">
        <w:rPr>
          <w:rFonts w:ascii="Courier New" w:hAnsi="Courier New" w:cs="Courier New"/>
        </w:rPr>
        <w:t>Los abajo firmantes nos comprometemos, en caso de resultar electos legisladores nacionales en las próximas elecciones del 26 de octubre de 2025, a que:</w:t>
      </w:r>
    </w:p>
    <w:p w:rsidR="00601377" w:rsidRPr="00601377" w:rsidRDefault="00601377" w:rsidP="00601377">
      <w:pPr>
        <w:rPr>
          <w:rFonts w:ascii="Courier New" w:hAnsi="Courier New" w:cs="Courier New"/>
        </w:rPr>
      </w:pPr>
      <w:r w:rsidRPr="00601377">
        <w:rPr>
          <w:rFonts w:ascii="Courier New" w:hAnsi="Courier New" w:cs="Courier New"/>
        </w:rPr>
        <w:t>1) Nuestros bloques legislativos rechazarán todos los Decretos de Necesidad y Urgencia que emita el Poder Ejecutivo nacional mientras dure nuestro mandato, y</w:t>
      </w:r>
    </w:p>
    <w:p w:rsidR="00601377" w:rsidRPr="00601377" w:rsidRDefault="00601377" w:rsidP="00601377">
      <w:pPr>
        <w:rPr>
          <w:rFonts w:ascii="Courier New" w:hAnsi="Courier New" w:cs="Courier New"/>
        </w:rPr>
      </w:pPr>
      <w:r w:rsidRPr="00601377">
        <w:rPr>
          <w:rFonts w:ascii="Courier New" w:hAnsi="Courier New" w:cs="Courier New"/>
        </w:rPr>
        <w:t>2) Nuestros bloques legislativos insistirán en la defensa de los textos originales de todas las leyes que resulten vetadas por el Poder Ejecutivo Nacional mientras dure nuestro mandato.</w:t>
      </w:r>
    </w:p>
    <w:p w:rsidR="00601377" w:rsidRPr="00601377" w:rsidRDefault="00601377" w:rsidP="00601377">
      <w:pPr>
        <w:rPr>
          <w:rFonts w:ascii="Courier New" w:hAnsi="Courier New" w:cs="Courier New"/>
        </w:rPr>
      </w:pPr>
      <w:r w:rsidRPr="00601377">
        <w:rPr>
          <w:rFonts w:ascii="Courier New" w:hAnsi="Courier New" w:cs="Courier New"/>
        </w:rPr>
        <w:t xml:space="preserve">Lo menos que le debemos a nuestro pueblo, en una hora como la actual, es la realización de un evento común, solemne y público, en el que dejemos en claro que, más allá de todas las diferencias, existen puntos en común entre todos nosotros, y son la defensa del Estado democrático de Derecho consagrado en la Constitución Nacional, y el rechazo a todo intento de cualquier potencia extranjera de inmiscuirse en nuestros asuntos internos. </w:t>
      </w:r>
    </w:p>
    <w:p w:rsidR="00601377" w:rsidRPr="00601377" w:rsidRDefault="00601377" w:rsidP="00601377">
      <w:pPr>
        <w:rPr>
          <w:rFonts w:ascii="Courier New" w:hAnsi="Courier New" w:cs="Courier New"/>
        </w:rPr>
      </w:pPr>
      <w:r w:rsidRPr="00601377">
        <w:rPr>
          <w:rFonts w:ascii="Courier New" w:hAnsi="Courier New" w:cs="Courier New"/>
        </w:rPr>
        <w:t>Claudio Lozano</w:t>
      </w:r>
      <w:r>
        <w:rPr>
          <w:rFonts w:ascii="Courier New" w:hAnsi="Courier New" w:cs="Courier New"/>
        </w:rPr>
        <w:br/>
        <w:t>Presidente Unidad Popular</w:t>
      </w:r>
      <w:r>
        <w:rPr>
          <w:rFonts w:ascii="Courier New" w:hAnsi="Courier New" w:cs="Courier New"/>
        </w:rPr>
        <w:br/>
      </w:r>
      <w:r w:rsidRPr="00601377">
        <w:rPr>
          <w:rFonts w:ascii="Courier New" w:hAnsi="Courier New" w:cs="Courier New"/>
        </w:rPr>
        <w:t xml:space="preserve">Leticia </w:t>
      </w:r>
      <w:proofErr w:type="spellStart"/>
      <w:r w:rsidRPr="00601377">
        <w:rPr>
          <w:rFonts w:ascii="Courier New" w:hAnsi="Courier New" w:cs="Courier New"/>
        </w:rPr>
        <w:t>Quagliaro</w:t>
      </w:r>
      <w:proofErr w:type="spellEnd"/>
      <w:r>
        <w:rPr>
          <w:rFonts w:ascii="Courier New" w:hAnsi="Courier New" w:cs="Courier New"/>
        </w:rPr>
        <w:br/>
      </w:r>
      <w:r w:rsidRPr="00601377">
        <w:rPr>
          <w:rFonts w:ascii="Courier New" w:hAnsi="Courier New" w:cs="Courier New"/>
        </w:rPr>
        <w:t>Vicepresidenta Unidad Popular</w:t>
      </w:r>
    </w:p>
    <w:sectPr w:rsidR="00601377" w:rsidRPr="00601377"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87600"/>
    <w:rsid w:val="001F098B"/>
    <w:rsid w:val="0049086B"/>
    <w:rsid w:val="00495594"/>
    <w:rsid w:val="00601377"/>
    <w:rsid w:val="00665C5E"/>
    <w:rsid w:val="00A152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2025-10-20T14:27:00Z</dcterms:created>
  <dcterms:modified xsi:type="dcterms:W3CDTF">2025-10-20T14:27:00Z</dcterms:modified>
</cp:coreProperties>
</file>