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436CE" w14:textId="77777777" w:rsidR="001F5D0C" w:rsidRDefault="001F5D0C" w:rsidP="00F46BEC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bookmarkStart w:id="0" w:name="_Hlk218448196"/>
      <w:bookmarkStart w:id="1" w:name="_GoBack"/>
      <w:bookmarkEnd w:id="1"/>
      <w:r w:rsidRPr="001F5D0C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La CGT estuvo obligada a convocar al paro</w:t>
      </w:r>
    </w:p>
    <w:p w14:paraId="3131A045" w14:textId="77777777" w:rsidR="001F5D0C" w:rsidRPr="00865646" w:rsidRDefault="001F5D0C" w:rsidP="00F46BEC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18"/>
          <w:szCs w:val="52"/>
          <w:lang w:eastAsia="es-AR"/>
        </w:rPr>
      </w:pPr>
    </w:p>
    <w:p w14:paraId="3CF4566F" w14:textId="446AB1E1" w:rsidR="00DD6C72" w:rsidRDefault="001F5D0C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val="es-ES" w:eastAsia="es-AR"/>
        </w:rPr>
      </w:pPr>
      <w:r w:rsidRPr="001F5D0C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val="es-ES" w:eastAsia="es-AR"/>
        </w:rPr>
        <w:t>“Hay que garantizar un gran paro nacional contra la reforma laboral”</w:t>
      </w:r>
    </w:p>
    <w:p w14:paraId="4C36D297" w14:textId="77777777" w:rsidR="001F5D0C" w:rsidRPr="001F5D0C" w:rsidRDefault="001F5D0C" w:rsidP="00E60D5D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</w:p>
    <w:p w14:paraId="7E3A4527" w14:textId="77777777" w:rsidR="001F5D0C" w:rsidRPr="001F5D0C" w:rsidRDefault="001F5D0C" w:rsidP="001F5D0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F5D0C">
        <w:rPr>
          <w:rFonts w:ascii="Helvetica" w:eastAsia="Calibri" w:hAnsi="Helvetica"/>
          <w:i/>
          <w:color w:val="000000"/>
          <w:sz w:val="24"/>
          <w:szCs w:val="24"/>
        </w:rPr>
        <w:t>“La CGT estuvo obligada a convocar al paro general cuando se trate la reforma laboral en Diputados probablemente este jueves 19 o el 25. Era lo que veníamos exigiendo desde los sindicatos y cuerpos de delegados e internas nucleados en el sindicalismo combativo, la izquierda y miles de trabajadoras, trabajadores y luchadores en todo el país. Paro que debe ser el inicio de un plan de lucha nacional”,</w:t>
      </w:r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señalaron </w:t>
      </w:r>
      <w:r w:rsidRPr="001F5D0C">
        <w:rPr>
          <w:rFonts w:ascii="Helvetica" w:eastAsia="Calibri" w:hAnsi="Helvetica"/>
          <w:b/>
          <w:color w:val="000000"/>
          <w:sz w:val="24"/>
          <w:szCs w:val="24"/>
        </w:rPr>
        <w:t>Rubén “Pollo” Sobrero</w:t>
      </w:r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(Secretario General Unión Ferroviaria Oeste, dirigente de A Luchar y de Izquierda Socialista) y </w:t>
      </w:r>
      <w:r w:rsidRPr="001F5D0C">
        <w:rPr>
          <w:rFonts w:ascii="Helvetica" w:eastAsia="Calibri" w:hAnsi="Helvetica"/>
          <w:b/>
          <w:color w:val="000000"/>
          <w:sz w:val="24"/>
          <w:szCs w:val="24"/>
        </w:rPr>
        <w:t xml:space="preserve">Mónica </w:t>
      </w:r>
      <w:proofErr w:type="spellStart"/>
      <w:r w:rsidRPr="001F5D0C">
        <w:rPr>
          <w:rFonts w:ascii="Helvetica" w:eastAsia="Calibri" w:hAnsi="Helvetica"/>
          <w:b/>
          <w:color w:val="000000"/>
          <w:sz w:val="24"/>
          <w:szCs w:val="24"/>
        </w:rPr>
        <w:t>Schlotthauer</w:t>
      </w:r>
      <w:proofErr w:type="spellEnd"/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(delegada ferroviaria del Sarmiento y diputada de Izquierda Socialista en el FIT Unidad por Provincia de Buenos Aires).</w:t>
      </w:r>
    </w:p>
    <w:p w14:paraId="1C7BF211" w14:textId="77777777" w:rsidR="001F5D0C" w:rsidRPr="001F5D0C" w:rsidRDefault="001F5D0C" w:rsidP="001F5D0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A022441" w14:textId="26B71C6C" w:rsidR="001F5D0C" w:rsidRPr="001F5D0C" w:rsidRDefault="001F5D0C" w:rsidP="001F5D0C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  <w:proofErr w:type="spellStart"/>
      <w:r w:rsidRPr="001F5D0C">
        <w:rPr>
          <w:rFonts w:ascii="Helvetica" w:eastAsia="Calibri" w:hAnsi="Helvetica"/>
          <w:b/>
          <w:color w:val="000000"/>
          <w:sz w:val="24"/>
          <w:szCs w:val="24"/>
        </w:rPr>
        <w:t>Schlotthauer</w:t>
      </w:r>
      <w:proofErr w:type="spellEnd"/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y </w:t>
      </w:r>
      <w:r w:rsidRPr="001F5D0C">
        <w:rPr>
          <w:rFonts w:ascii="Helvetica" w:eastAsia="Calibri" w:hAnsi="Helvetica"/>
          <w:b/>
          <w:color w:val="000000"/>
          <w:sz w:val="24"/>
          <w:szCs w:val="24"/>
        </w:rPr>
        <w:t>Sobrero</w:t>
      </w:r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agregaron: </w:t>
      </w:r>
      <w:r w:rsidRPr="001F5D0C">
        <w:rPr>
          <w:rFonts w:ascii="Helvetica" w:eastAsia="Calibri" w:hAnsi="Helvetica"/>
          <w:i/>
          <w:color w:val="000000"/>
          <w:sz w:val="24"/>
          <w:szCs w:val="24"/>
        </w:rPr>
        <w:t>“La política de la CGT de negociar una reforma laboral esclavista y dialogar con los gobernadores es lo que le permitió al gobierno</w:t>
      </w:r>
      <w:r>
        <w:rPr>
          <w:rFonts w:ascii="Helvetica" w:eastAsia="Calibri" w:hAnsi="Helvetica"/>
          <w:i/>
          <w:color w:val="000000"/>
          <w:sz w:val="24"/>
          <w:szCs w:val="24"/>
        </w:rPr>
        <w:t xml:space="preserve"> nacional</w:t>
      </w:r>
      <w:r w:rsidRPr="001F5D0C">
        <w:rPr>
          <w:rFonts w:ascii="Helvetica" w:eastAsia="Calibri" w:hAnsi="Helvetica"/>
          <w:i/>
          <w:color w:val="000000"/>
          <w:sz w:val="24"/>
          <w:szCs w:val="24"/>
        </w:rPr>
        <w:t xml:space="preserve"> avanzar. Que haya tenido que convocar a un paro general es un triunfo de las y los luchadores, del sindicalismo combativo y de toda la clase trabajadora para poder enfrentar con una lucha nacional esta ley nefasta del gobierno ultraderechista de Milei y sus cómplices.”</w:t>
      </w:r>
    </w:p>
    <w:p w14:paraId="1F35C6A7" w14:textId="77777777" w:rsidR="001F5D0C" w:rsidRPr="001F5D0C" w:rsidRDefault="001F5D0C" w:rsidP="001F5D0C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</w:p>
    <w:p w14:paraId="0DD43AED" w14:textId="2F25318A" w:rsidR="00DD6C72" w:rsidRDefault="001F5D0C" w:rsidP="001F5D0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F5D0C">
        <w:rPr>
          <w:rFonts w:ascii="Helvetica" w:eastAsia="Calibri" w:hAnsi="Helvetica"/>
          <w:i/>
          <w:color w:val="000000"/>
          <w:sz w:val="24"/>
          <w:szCs w:val="24"/>
        </w:rPr>
        <w:t>“El paro general tiene que ser contra toda la reforma laboral, no por tal o cual artículo. Y debe ser el inicio de un plan de lucha nacional de todas las y los trabajadores y sectores afectados para que no pase. La CGT tiene que unir a este reclamo el de un aumento salarial y jubilatorio de emergencia y para que se les ponga fin a los despidos llamando a hacer asambleas en los lugares de trabajo en todos los sindicatos”,</w:t>
      </w:r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finalizaron </w:t>
      </w:r>
      <w:r w:rsidRPr="001F5D0C">
        <w:rPr>
          <w:rFonts w:ascii="Helvetica" w:eastAsia="Calibri" w:hAnsi="Helvetica"/>
          <w:b/>
          <w:color w:val="000000"/>
          <w:sz w:val="24"/>
          <w:szCs w:val="24"/>
        </w:rPr>
        <w:t>Sobrero</w:t>
      </w:r>
      <w:r w:rsidRPr="001F5D0C">
        <w:rPr>
          <w:rFonts w:ascii="Helvetica" w:eastAsia="Calibri" w:hAnsi="Helvetica"/>
          <w:color w:val="000000"/>
          <w:sz w:val="24"/>
          <w:szCs w:val="24"/>
        </w:rPr>
        <w:t xml:space="preserve"> y </w:t>
      </w:r>
      <w:proofErr w:type="spellStart"/>
      <w:r w:rsidRPr="001F5D0C">
        <w:rPr>
          <w:rFonts w:ascii="Helvetica" w:eastAsia="Calibri" w:hAnsi="Helvetica"/>
          <w:b/>
          <w:color w:val="000000"/>
          <w:sz w:val="24"/>
          <w:szCs w:val="24"/>
        </w:rPr>
        <w:t>S</w:t>
      </w:r>
      <w:r w:rsidR="0094545C">
        <w:rPr>
          <w:rFonts w:ascii="Helvetica" w:eastAsia="Calibri" w:hAnsi="Helvetica"/>
          <w:b/>
          <w:color w:val="000000"/>
          <w:sz w:val="24"/>
          <w:szCs w:val="24"/>
        </w:rPr>
        <w:t>c</w:t>
      </w:r>
      <w:r w:rsidRPr="001F5D0C">
        <w:rPr>
          <w:rFonts w:ascii="Helvetica" w:eastAsia="Calibri" w:hAnsi="Helvetica"/>
          <w:b/>
          <w:color w:val="000000"/>
          <w:sz w:val="24"/>
          <w:szCs w:val="24"/>
        </w:rPr>
        <w:t>hlotthauer</w:t>
      </w:r>
      <w:proofErr w:type="spellEnd"/>
      <w:r w:rsidRPr="001F5D0C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6AC6DCE3" w14:textId="77777777" w:rsidR="001F5D0C" w:rsidRPr="00DD6C72" w:rsidRDefault="001F5D0C" w:rsidP="001F5D0C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p w14:paraId="7EFE7C11" w14:textId="4EDE9D15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</w:t>
      </w:r>
      <w:r w:rsidR="00695640">
        <w:rPr>
          <w:rFonts w:ascii="Helvetica" w:eastAsia="Calibri" w:hAnsi="Helvetica" w:cs="Calibri"/>
          <w:b/>
          <w:bCs/>
          <w:color w:val="000000"/>
          <w:sz w:val="24"/>
          <w:szCs w:val="24"/>
        </w:rPr>
        <w:t>s para notas y entrevistas</w:t>
      </w: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:</w:t>
      </w:r>
    </w:p>
    <w:p w14:paraId="03EAA3EC" w14:textId="77777777" w:rsidR="00EB60D4" w:rsidRPr="00695640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Mónica Schlotthauer: </w:t>
      </w:r>
      <w:hyperlink r:id="rId4" w:history="1">
        <w:r w:rsidRPr="00695640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6458-5777</w:t>
        </w:r>
      </w:hyperlink>
    </w:p>
    <w:p w14:paraId="5B9F3F11" w14:textId="77777777" w:rsidR="00EB60D4" w:rsidRPr="00695640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X: </w:t>
      </w:r>
      <w:hyperlink r:id="rId5" w:history="1">
        <w:r w:rsidRPr="00695640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@monschlotthauer</w:t>
        </w:r>
      </w:hyperlink>
    </w:p>
    <w:p w14:paraId="5C42B6B9" w14:textId="24A5699A" w:rsidR="004B1D3E" w:rsidRDefault="008A07E9" w:rsidP="00695640">
      <w:pPr>
        <w:spacing w:after="0" w:line="360" w:lineRule="auto"/>
        <w:rPr>
          <w:rStyle w:val="Hipervnculo"/>
          <w:rFonts w:ascii="Helvetica" w:eastAsia="Calibri" w:hAnsi="Helvetica" w:cs="Calibri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IG: </w:t>
      </w:r>
      <w:hyperlink r:id="rId6" w:history="1">
        <w:proofErr w:type="spellStart"/>
        <w:r w:rsidRPr="00695640">
          <w:rPr>
            <w:rStyle w:val="Hipervnculo"/>
            <w:rFonts w:ascii="Helvetica" w:eastAsia="Calibri" w:hAnsi="Helvetica" w:cs="Calibri"/>
            <w:sz w:val="24"/>
            <w:szCs w:val="24"/>
          </w:rPr>
          <w:t>schlotthauer.monica</w:t>
        </w:r>
        <w:proofErr w:type="spellEnd"/>
      </w:hyperlink>
    </w:p>
    <w:p w14:paraId="14AEE845" w14:textId="77777777" w:rsidR="001F5D0C" w:rsidRPr="001F5D0C" w:rsidRDefault="001F5D0C" w:rsidP="001F5D0C">
      <w:pPr>
        <w:rPr>
          <w:rFonts w:ascii="Helvetica" w:hAnsi="Helvetica"/>
          <w:sz w:val="24"/>
          <w:szCs w:val="24"/>
        </w:rPr>
      </w:pPr>
      <w:r w:rsidRPr="001F5D0C">
        <w:rPr>
          <w:rFonts w:ascii="Helvetica" w:hAnsi="Helvetica"/>
          <w:sz w:val="24"/>
          <w:szCs w:val="24"/>
        </w:rPr>
        <w:t>Rubén “Pollo” Sobrero: 11 6422-6661</w:t>
      </w:r>
    </w:p>
    <w:p w14:paraId="0AD79BEC" w14:textId="45795F1D" w:rsidR="00EB60D4" w:rsidRPr="00695640" w:rsidRDefault="00EB60D4" w:rsidP="00695640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7" w:history="1">
        <w:r w:rsidRPr="00695640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bookmarkEnd w:id="0"/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D569DE7" w14:textId="6941B9A9" w:rsidR="00D5322B" w:rsidRPr="000D0947" w:rsidRDefault="00D824BF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hyperlink r:id="rId8" w:history="1">
        <w:r w:rsidR="00AE01CE" w:rsidRPr="000D0947">
          <w:rPr>
            <w:rStyle w:val="Hipervnculo"/>
            <w:rFonts w:ascii="Helvetica" w:hAnsi="Helvetica"/>
            <w:b/>
          </w:rPr>
          <w:t xml:space="preserve">Comunicado </w:t>
        </w:r>
        <w:r w:rsidR="001B30CC" w:rsidRPr="000D0947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0B2B1FA2" w14:textId="1FACEB60" w:rsidR="008D6DEA" w:rsidRDefault="00865646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47CE84DC" wp14:editId="24C6B055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 CGT estuvo obligada a convocar al pa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57BB" w14:textId="34CA4272" w:rsidR="001B49DD" w:rsidRDefault="001B49DD">
      <w:pPr>
        <w:spacing w:line="276" w:lineRule="auto"/>
      </w:pPr>
    </w:p>
    <w:p w14:paraId="5FB64B9C" w14:textId="4E63CD61" w:rsidR="001D460F" w:rsidRDefault="00531854">
      <w:pPr>
        <w:spacing w:line="276" w:lineRule="auto"/>
      </w:pPr>
      <w:r>
        <w:rPr>
          <w:noProof/>
          <w:lang w:eastAsia="es-AR"/>
        </w:rPr>
        <w:lastRenderedPageBreak/>
        <w:drawing>
          <wp:inline distT="0" distB="0" distL="0" distR="0" wp14:anchorId="7AC62514" wp14:editId="2E8F2603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ónica Schlotthauer Delegada Ferrovi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E464" w14:textId="6FAF88DC" w:rsidR="001F5D0C" w:rsidRDefault="00865646">
      <w:pPr>
        <w:spacing w:line="276" w:lineRule="auto"/>
      </w:pPr>
      <w:r>
        <w:rPr>
          <w:noProof/>
          <w:lang w:eastAsia="es-AR"/>
        </w:rPr>
        <w:lastRenderedPageBreak/>
        <w:drawing>
          <wp:inline distT="0" distB="0" distL="0" distR="0" wp14:anchorId="3C225CC1" wp14:editId="5A43B643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lo Sobrero Izquierda Socialis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D0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B6"/>
    <w:rsid w:val="00006B83"/>
    <w:rsid w:val="00011F89"/>
    <w:rsid w:val="00023065"/>
    <w:rsid w:val="000344F0"/>
    <w:rsid w:val="000D0947"/>
    <w:rsid w:val="0014762A"/>
    <w:rsid w:val="0017022F"/>
    <w:rsid w:val="00177027"/>
    <w:rsid w:val="00183768"/>
    <w:rsid w:val="00186CB6"/>
    <w:rsid w:val="001B30CC"/>
    <w:rsid w:val="001B49DD"/>
    <w:rsid w:val="001D460F"/>
    <w:rsid w:val="001D65EA"/>
    <w:rsid w:val="001F5D0C"/>
    <w:rsid w:val="0023490A"/>
    <w:rsid w:val="002459D3"/>
    <w:rsid w:val="00263185"/>
    <w:rsid w:val="00280580"/>
    <w:rsid w:val="002F039E"/>
    <w:rsid w:val="003071E6"/>
    <w:rsid w:val="0031129E"/>
    <w:rsid w:val="0035204C"/>
    <w:rsid w:val="0036167A"/>
    <w:rsid w:val="0037033A"/>
    <w:rsid w:val="00381D2A"/>
    <w:rsid w:val="003D0264"/>
    <w:rsid w:val="003E5B17"/>
    <w:rsid w:val="003F3E9B"/>
    <w:rsid w:val="004B1D3E"/>
    <w:rsid w:val="004E2302"/>
    <w:rsid w:val="00531854"/>
    <w:rsid w:val="00536C74"/>
    <w:rsid w:val="00596156"/>
    <w:rsid w:val="005C71C4"/>
    <w:rsid w:val="00602AD1"/>
    <w:rsid w:val="00673016"/>
    <w:rsid w:val="0069421B"/>
    <w:rsid w:val="00695640"/>
    <w:rsid w:val="00705026"/>
    <w:rsid w:val="00711E52"/>
    <w:rsid w:val="007511E5"/>
    <w:rsid w:val="0086473D"/>
    <w:rsid w:val="00865646"/>
    <w:rsid w:val="008678F0"/>
    <w:rsid w:val="0088232B"/>
    <w:rsid w:val="008A07E9"/>
    <w:rsid w:val="008A5AE9"/>
    <w:rsid w:val="008C5929"/>
    <w:rsid w:val="008D6C2C"/>
    <w:rsid w:val="008D6DEA"/>
    <w:rsid w:val="00902633"/>
    <w:rsid w:val="00904350"/>
    <w:rsid w:val="0094545C"/>
    <w:rsid w:val="00992002"/>
    <w:rsid w:val="009B2068"/>
    <w:rsid w:val="009F1D0E"/>
    <w:rsid w:val="00A71E20"/>
    <w:rsid w:val="00A95392"/>
    <w:rsid w:val="00AE01CE"/>
    <w:rsid w:val="00B8655E"/>
    <w:rsid w:val="00BA265D"/>
    <w:rsid w:val="00BF126A"/>
    <w:rsid w:val="00CB55B2"/>
    <w:rsid w:val="00CE6971"/>
    <w:rsid w:val="00D5322B"/>
    <w:rsid w:val="00D637B2"/>
    <w:rsid w:val="00D73BED"/>
    <w:rsid w:val="00D824BF"/>
    <w:rsid w:val="00D92459"/>
    <w:rsid w:val="00D94D07"/>
    <w:rsid w:val="00DB2916"/>
    <w:rsid w:val="00DB4A9F"/>
    <w:rsid w:val="00DD6C72"/>
    <w:rsid w:val="00DE3CA2"/>
    <w:rsid w:val="00E32753"/>
    <w:rsid w:val="00E60D5D"/>
    <w:rsid w:val="00E71BE3"/>
    <w:rsid w:val="00E950E8"/>
    <w:rsid w:val="00E95970"/>
    <w:rsid w:val="00EB60D4"/>
    <w:rsid w:val="00F01729"/>
    <w:rsid w:val="00F11E78"/>
    <w:rsid w:val="00F3018D"/>
    <w:rsid w:val="00F46BEC"/>
    <w:rsid w:val="00F63939"/>
    <w:rsid w:val="00F700D5"/>
    <w:rsid w:val="00F7115C"/>
    <w:rsid w:val="00FB3257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2FE55"/>
  <w15:docId w15:val="{82573007-A9F3-47F8-9B05-E0768E8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zquierdasocialista.org.ar/2020/index.php/blog/comunicados-de-prensa/item/24787-la-cgt-estuvo-obligada-a-convocar-al-paro-hay-que-garantizar-un-gran-paro-nacional-contra-la-reforma-labor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schlotthauer.monica/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0" Type="http://schemas.openxmlformats.org/officeDocument/2006/relationships/image" Target="media/image2.jpg"/><Relationship Id="rId4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Langeneker Daniel</cp:lastModifiedBy>
  <cp:revision>2</cp:revision>
  <dcterms:created xsi:type="dcterms:W3CDTF">2026-02-17T00:09:00Z</dcterms:created>
  <dcterms:modified xsi:type="dcterms:W3CDTF">2026-02-17T00:09:00Z</dcterms:modified>
  <dc:language>es-ES</dc:language>
</cp:coreProperties>
</file>