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33" w:rsidRDefault="00AE0233" w:rsidP="00AE0233">
      <w:pPr>
        <w:rPr>
          <w:rFonts w:ascii="Courier New" w:hAnsi="Courier New" w:cs="Courier New"/>
        </w:rPr>
      </w:pPr>
    </w:p>
    <w:p w:rsidR="00AE0233" w:rsidRPr="0098638D" w:rsidRDefault="00AE0233" w:rsidP="00AE0233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Esteban </w:t>
      </w:r>
      <w:r w:rsidR="0098638D">
        <w:rPr>
          <w:rFonts w:ascii="Courier New" w:hAnsi="Courier New" w:cs="Courier New"/>
        </w:rPr>
        <w:t>Echeverría</w:t>
      </w:r>
      <w:bookmarkStart w:id="0" w:name="_GoBack"/>
      <w:bookmarkEnd w:id="0"/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</w:r>
      <w:r w:rsidRPr="0098638D">
        <w:rPr>
          <w:rFonts w:ascii="Courier New" w:hAnsi="Courier New" w:cs="Courier New"/>
          <w:b/>
        </w:rPr>
        <w:t>CONTINÚAN LAS TAREAS DE FUMIGACIÓN EN ESTEBAN ECHEVERRÍA</w:t>
      </w:r>
    </w:p>
    <w:p w:rsidR="00AE0233" w:rsidRPr="00AE0233" w:rsidRDefault="00AE0233" w:rsidP="00AE0233">
      <w:pPr>
        <w:rPr>
          <w:rFonts w:ascii="Courier New" w:hAnsi="Courier New" w:cs="Courier New"/>
        </w:rPr>
      </w:pPr>
      <w:r w:rsidRPr="00AE0233">
        <w:rPr>
          <w:rFonts w:ascii="Courier New" w:hAnsi="Courier New" w:cs="Courier New"/>
        </w:rPr>
        <w:t xml:space="preserve">Los equipos del Municipio de Esteban Echeverría continúan realizando tareas de fumigación en el distrito para prevenir la reproducción del mosquito Aedes </w:t>
      </w:r>
      <w:proofErr w:type="spellStart"/>
      <w:r w:rsidRPr="00AE0233">
        <w:rPr>
          <w:rFonts w:ascii="Courier New" w:hAnsi="Courier New" w:cs="Courier New"/>
        </w:rPr>
        <w:t>aegypti</w:t>
      </w:r>
      <w:proofErr w:type="spellEnd"/>
      <w:r w:rsidRPr="00AE0233">
        <w:rPr>
          <w:rFonts w:ascii="Courier New" w:hAnsi="Courier New" w:cs="Courier New"/>
        </w:rPr>
        <w:t>, que transmite enfermedades virales como el dengue.</w:t>
      </w:r>
    </w:p>
    <w:p w:rsidR="00AE0233" w:rsidRPr="00AE0233" w:rsidRDefault="00AE0233" w:rsidP="00AE0233">
      <w:pPr>
        <w:rPr>
          <w:rFonts w:ascii="Courier New" w:hAnsi="Courier New" w:cs="Courier New"/>
        </w:rPr>
      </w:pPr>
      <w:r w:rsidRPr="00AE0233">
        <w:rPr>
          <w:rFonts w:ascii="Courier New" w:hAnsi="Courier New" w:cs="Courier New"/>
        </w:rPr>
        <w:t xml:space="preserve">En esta oportunidad, los trabajos se realizaron en los barrios Santa Elena, 9 de Enero, Santa Adela (9 de Abril), Noroeste Centro, Sud Este Centro, </w:t>
      </w:r>
      <w:proofErr w:type="spellStart"/>
      <w:r w:rsidRPr="00AE0233">
        <w:rPr>
          <w:rFonts w:ascii="Courier New" w:hAnsi="Courier New" w:cs="Courier New"/>
        </w:rPr>
        <w:t>Alem</w:t>
      </w:r>
      <w:proofErr w:type="spellEnd"/>
      <w:r w:rsidRPr="00AE0233">
        <w:rPr>
          <w:rFonts w:ascii="Courier New" w:hAnsi="Courier New" w:cs="Courier New"/>
        </w:rPr>
        <w:t xml:space="preserve"> Sud Este (Monte Grande), Loma Verde (El Jagüel), Colón, San Roque, Policial (Monte Grande Sur), Don Marcelo, Costa Azul, Allá en el Sur y Santa Isabel (</w:t>
      </w:r>
      <w:proofErr w:type="spellStart"/>
      <w:r w:rsidRPr="00AE0233">
        <w:rPr>
          <w:rFonts w:ascii="Courier New" w:hAnsi="Courier New" w:cs="Courier New"/>
        </w:rPr>
        <w:t>Canning</w:t>
      </w:r>
      <w:proofErr w:type="spellEnd"/>
      <w:r w:rsidRPr="00AE0233">
        <w:rPr>
          <w:rFonts w:ascii="Courier New" w:hAnsi="Courier New" w:cs="Courier New"/>
        </w:rPr>
        <w:t>).</w:t>
      </w:r>
    </w:p>
    <w:p w:rsidR="00AE0233" w:rsidRPr="00AE0233" w:rsidRDefault="00AE0233" w:rsidP="00AE0233">
      <w:pPr>
        <w:rPr>
          <w:rFonts w:ascii="Courier New" w:hAnsi="Courier New" w:cs="Courier New"/>
        </w:rPr>
      </w:pPr>
      <w:r w:rsidRPr="00AE0233">
        <w:rPr>
          <w:rFonts w:ascii="Courier New" w:hAnsi="Courier New" w:cs="Courier New"/>
        </w:rPr>
        <w:t>Como complemento de estas acciones, se recomienda a la comunidad realizar la limpieza de jardines, eliminar objetos que puedan acumular agua y utilizar repelentes, tanto ambientales como personales.</w:t>
      </w:r>
    </w:p>
    <w:p w:rsidR="00AE0233" w:rsidRPr="00AE0233" w:rsidRDefault="00AE0233" w:rsidP="00AE0233">
      <w:pPr>
        <w:rPr>
          <w:rFonts w:ascii="Courier New" w:hAnsi="Courier New" w:cs="Courier New"/>
        </w:rPr>
      </w:pPr>
      <w:r w:rsidRPr="00AE0233">
        <w:rPr>
          <w:rFonts w:ascii="Courier New" w:hAnsi="Courier New" w:cs="Courier New"/>
        </w:rPr>
        <w:t xml:space="preserve">El Municipio también informa que los operativos son gratuitos y están a cargo de personal autorizado por la comuna. Se recuerda que dicho personal no está facultado para realizar cobros por estos trabajos en la vía pública. Para cualquier consulta o denuncia, las vecinas y los vecinos pueden comunicarse con el Centro de Atención al Vecino (CAV) llamando al 0810-999-6800, por </w:t>
      </w:r>
      <w:proofErr w:type="spellStart"/>
      <w:r w:rsidRPr="00AE0233">
        <w:rPr>
          <w:rFonts w:ascii="Courier New" w:hAnsi="Courier New" w:cs="Courier New"/>
        </w:rPr>
        <w:t>WhatsApp</w:t>
      </w:r>
      <w:proofErr w:type="spellEnd"/>
      <w:r w:rsidRPr="00AE0233">
        <w:rPr>
          <w:rFonts w:ascii="Courier New" w:hAnsi="Courier New" w:cs="Courier New"/>
        </w:rPr>
        <w:t xml:space="preserve"> al 15-5131-6800 (solo para chats) o enviando un correo electrónico a cavee@estebanecheverria.gob.ar.</w:t>
      </w:r>
    </w:p>
    <w:sectPr w:rsidR="00AE0233" w:rsidRPr="00AE0233" w:rsidSect="00495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3"/>
    <w:rsid w:val="00014046"/>
    <w:rsid w:val="00152EEE"/>
    <w:rsid w:val="00187600"/>
    <w:rsid w:val="001F098B"/>
    <w:rsid w:val="0049086B"/>
    <w:rsid w:val="00495594"/>
    <w:rsid w:val="00665C5E"/>
    <w:rsid w:val="0098638D"/>
    <w:rsid w:val="00A15263"/>
    <w:rsid w:val="00A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452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9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52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8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66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35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03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792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8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45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33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06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05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68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19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47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923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38960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79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1678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3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703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10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29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8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83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64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23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730091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1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Mailing de Prensa</dc:creator>
  <cp:lastModifiedBy>Mailing de Prensa</cp:lastModifiedBy>
  <cp:revision>2</cp:revision>
  <dcterms:created xsi:type="dcterms:W3CDTF">2025-11-04T16:36:00Z</dcterms:created>
  <dcterms:modified xsi:type="dcterms:W3CDTF">2025-11-04T16:36:00Z</dcterms:modified>
</cp:coreProperties>
</file>