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C352" w14:textId="77777777" w:rsidR="00F66C39" w:rsidRPr="00F66C39" w:rsidRDefault="00F66C39" w:rsidP="00F66C39">
      <w:pPr>
        <w:spacing w:line="360" w:lineRule="auto"/>
        <w:jc w:val="right"/>
        <w:rPr>
          <w:rFonts w:ascii="Verdana" w:hAnsi="Verdana"/>
          <w:b/>
          <w:bCs/>
          <w:sz w:val="22"/>
          <w:szCs w:val="22"/>
        </w:rPr>
      </w:pPr>
      <w:bookmarkStart w:id="0" w:name="_GoBack"/>
      <w:bookmarkEnd w:id="0"/>
      <w:r w:rsidRPr="00F66C39">
        <w:rPr>
          <w:rFonts w:ascii="Verdana" w:hAnsi="Verdana"/>
          <w:b/>
          <w:bCs/>
          <w:sz w:val="22"/>
          <w:szCs w:val="22"/>
        </w:rPr>
        <w:t>Comunicado de Prensa 09/12/25</w:t>
      </w:r>
    </w:p>
    <w:p w14:paraId="7635D6BC" w14:textId="77777777" w:rsidR="00F66C39" w:rsidRPr="00F66C39" w:rsidRDefault="00F66C39" w:rsidP="00F66C39">
      <w:pPr>
        <w:spacing w:line="360" w:lineRule="auto"/>
        <w:jc w:val="both"/>
        <w:rPr>
          <w:rFonts w:ascii="Verdana" w:hAnsi="Verdana"/>
          <w:b/>
          <w:bCs/>
          <w:sz w:val="22"/>
          <w:szCs w:val="22"/>
        </w:rPr>
      </w:pPr>
    </w:p>
    <w:p w14:paraId="0A7BE21C" w14:textId="77777777" w:rsidR="00F66C39" w:rsidRPr="00F66C39" w:rsidRDefault="00F66C39" w:rsidP="00F66C39">
      <w:pPr>
        <w:spacing w:line="360" w:lineRule="auto"/>
        <w:jc w:val="both"/>
        <w:rPr>
          <w:rFonts w:ascii="Verdana" w:hAnsi="Verdana"/>
          <w:b/>
          <w:bCs/>
          <w:sz w:val="22"/>
          <w:szCs w:val="22"/>
        </w:rPr>
      </w:pPr>
      <w:r w:rsidRPr="00F66C39">
        <w:rPr>
          <w:rFonts w:ascii="Verdana" w:hAnsi="Verdana"/>
          <w:b/>
          <w:bCs/>
          <w:sz w:val="22"/>
          <w:szCs w:val="22"/>
        </w:rPr>
        <w:t>En un masivo Congreso, la Juventud de la CATT pidió más participación política de los trabajadores y rechazó la reforma laboral</w:t>
      </w:r>
    </w:p>
    <w:p w14:paraId="4D9E10BB" w14:textId="77777777" w:rsidR="00F66C39" w:rsidRPr="00F66C39" w:rsidRDefault="00F66C39" w:rsidP="00F66C39">
      <w:pPr>
        <w:spacing w:line="360" w:lineRule="auto"/>
        <w:jc w:val="both"/>
        <w:rPr>
          <w:rFonts w:ascii="Verdana" w:hAnsi="Verdana"/>
          <w:sz w:val="22"/>
          <w:szCs w:val="22"/>
        </w:rPr>
      </w:pPr>
    </w:p>
    <w:p w14:paraId="43F4B77E"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 xml:space="preserve">La Juventud de la Confederación Argentina de Trabajadores del Transporte (CATT), finalizó su 3° Congreso Federal, que se llevó a cabo en el Auditorio Roberto </w:t>
      </w:r>
      <w:proofErr w:type="spellStart"/>
      <w:r w:rsidRPr="00F66C39">
        <w:rPr>
          <w:rFonts w:ascii="Verdana" w:hAnsi="Verdana"/>
          <w:sz w:val="22"/>
          <w:szCs w:val="22"/>
        </w:rPr>
        <w:t>Carri</w:t>
      </w:r>
      <w:proofErr w:type="spellEnd"/>
      <w:r w:rsidRPr="00F66C39">
        <w:rPr>
          <w:rFonts w:ascii="Verdana" w:hAnsi="Verdana"/>
          <w:sz w:val="22"/>
          <w:szCs w:val="22"/>
        </w:rPr>
        <w:t xml:space="preserve"> de la facultad de Ciencias Sociales de la UBA, donde abordaron una agenda con ejes en las problemáticas del trabajo, la producción y el transporte como también el debate sobre la próxima reforma laboral que propone el Gobierno Nacional. Con una gran convocatoria de 28 organizaciones gremiales y 350 personas, contó con la presencia de dirigentes y organizaciones gremiales, </w:t>
      </w:r>
      <w:proofErr w:type="gramStart"/>
      <w:r w:rsidRPr="00F66C39">
        <w:rPr>
          <w:rFonts w:ascii="Verdana" w:hAnsi="Verdana"/>
          <w:sz w:val="22"/>
          <w:szCs w:val="22"/>
        </w:rPr>
        <w:t>políticos</w:t>
      </w:r>
      <w:proofErr w:type="gramEnd"/>
      <w:r w:rsidRPr="00F66C39">
        <w:rPr>
          <w:rFonts w:ascii="Verdana" w:hAnsi="Verdana"/>
          <w:sz w:val="22"/>
          <w:szCs w:val="22"/>
        </w:rPr>
        <w:t xml:space="preserve">, sociales y universitarias. </w:t>
      </w:r>
    </w:p>
    <w:p w14:paraId="1E302349" w14:textId="77777777" w:rsidR="00F66C39" w:rsidRPr="00F66C39" w:rsidRDefault="00F66C39" w:rsidP="00F66C39">
      <w:pPr>
        <w:spacing w:line="360" w:lineRule="auto"/>
        <w:jc w:val="both"/>
        <w:rPr>
          <w:rFonts w:ascii="Verdana" w:hAnsi="Verdana"/>
          <w:sz w:val="22"/>
          <w:szCs w:val="22"/>
        </w:rPr>
      </w:pPr>
    </w:p>
    <w:p w14:paraId="37C65813"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Durante el encuentro, bajo el lema “El movimiento nos define, el desarrollo nos convoca”, dejaron en claro una “fuerte postura en contra de la reforma laboral” y destacaron el valor que tienen los convenios colectivos de trabajo de las organizaciones gremiales como “herramienta transformadora, actualizadora y ampliadora de derechos”. Asimismo, enfatizaron la importancia que “tienen los trabajadores del transporte, nucleados en la CATT, en la reconstrucción del movimiento nacional” y la necesidad de tener en el futuro “más participación en los lugares estratégicos de toma de decisiones como son los parlamentos y las direcciones de transporte en general de todas las modalidades”.</w:t>
      </w:r>
    </w:p>
    <w:p w14:paraId="4F2D9F5A" w14:textId="77777777" w:rsidR="00F66C39" w:rsidRPr="00F66C39" w:rsidRDefault="00F66C39" w:rsidP="00F66C39">
      <w:pPr>
        <w:spacing w:line="360" w:lineRule="auto"/>
        <w:jc w:val="both"/>
        <w:rPr>
          <w:rFonts w:ascii="Verdana" w:hAnsi="Verdana"/>
          <w:sz w:val="22"/>
          <w:szCs w:val="22"/>
        </w:rPr>
      </w:pPr>
    </w:p>
    <w:p w14:paraId="2447205B"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 xml:space="preserve">En este marco, Juan Carlos </w:t>
      </w:r>
      <w:proofErr w:type="spellStart"/>
      <w:r w:rsidRPr="00F66C39">
        <w:rPr>
          <w:rFonts w:ascii="Verdana" w:hAnsi="Verdana"/>
          <w:sz w:val="22"/>
          <w:szCs w:val="22"/>
        </w:rPr>
        <w:t>Schmid</w:t>
      </w:r>
      <w:proofErr w:type="spellEnd"/>
      <w:r w:rsidRPr="00F66C39">
        <w:rPr>
          <w:rFonts w:ascii="Verdana" w:hAnsi="Verdana"/>
          <w:sz w:val="22"/>
          <w:szCs w:val="22"/>
        </w:rPr>
        <w:t>, Secretario General de la CATT, sostuvo que esta “brutalidad” que el Gobierno llama reforma laboral se produjo por el resultado negativo en las elecciones del peronismo. En este sentido, remarcó “la falta de discusión critica” y la necesidad de “lograr el mayor grado de unidad para confrontar este proceso, este proyecto donde indudablemente estamos en desventaja, porque hay gran parte de la sociedad argentina que cree que esto le va a favorecer”.</w:t>
      </w:r>
    </w:p>
    <w:p w14:paraId="57B102AC"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lastRenderedPageBreak/>
        <w:t>Además, hizo mención al rol de los trabajadores y la importancia de recuperar su rol en la discusión política.  “El peronismo, en general, no hizo un pacto con los trabajadores, no hizo ningún consejo de mayo ni nada que se le parezca. Lo que hizo fue convertir a la clase trabajadora en la viga maestra del proyecto nacional. Hay que recuperar el rol protagónico de la clase trabajadora porque no hay peronismo sin la clase trabajadora, porque nosotros no solamente somos los hacedores de la riqueza somos los constructores de la soberanía”, manifestó el dirigente sindical.</w:t>
      </w:r>
    </w:p>
    <w:p w14:paraId="3CC0627E" w14:textId="77777777" w:rsidR="00F66C39" w:rsidRPr="00F66C39" w:rsidRDefault="00F66C39" w:rsidP="00F66C39">
      <w:pPr>
        <w:spacing w:line="360" w:lineRule="auto"/>
        <w:jc w:val="both"/>
        <w:rPr>
          <w:rFonts w:ascii="Verdana" w:hAnsi="Verdana"/>
          <w:sz w:val="22"/>
          <w:szCs w:val="22"/>
        </w:rPr>
      </w:pPr>
    </w:p>
    <w:p w14:paraId="3B8F45BA" w14:textId="28B91BA4"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 xml:space="preserve">En la misma línea, Horacio </w:t>
      </w:r>
      <w:proofErr w:type="spellStart"/>
      <w:r w:rsidRPr="00F66C39">
        <w:rPr>
          <w:rFonts w:ascii="Verdana" w:hAnsi="Verdana"/>
          <w:sz w:val="22"/>
          <w:szCs w:val="22"/>
        </w:rPr>
        <w:t>Calculli</w:t>
      </w:r>
      <w:proofErr w:type="spellEnd"/>
      <w:r w:rsidRPr="00F66C39">
        <w:rPr>
          <w:rFonts w:ascii="Verdana" w:hAnsi="Verdana"/>
          <w:sz w:val="22"/>
          <w:szCs w:val="22"/>
        </w:rPr>
        <w:t xml:space="preserve">, Secretario de Prensa de la CATT,  afirmó: “Para nosotros es importante ser reconocidos como actores sociales ahora en la discusión pública política en la Argentina. Sabemos que tenemos representantes dentro del Congreso que llevan adelante la voz de los trabajadores, pero también creemos que es muy necesario que el movimiento obrero siga incrementando la cantidad de trabajadores dentro de las cámaras, porque tenemos a los compañeros formados para llevar adelante esas discusiones”. Y sentenció: “Es necesario que recuperemos el </w:t>
      </w:r>
      <w:r>
        <w:rPr>
          <w:rFonts w:ascii="Verdana" w:hAnsi="Verdana"/>
          <w:sz w:val="22"/>
          <w:szCs w:val="22"/>
        </w:rPr>
        <w:t>3</w:t>
      </w:r>
      <w:r w:rsidRPr="00F66C39">
        <w:rPr>
          <w:rFonts w:ascii="Verdana" w:hAnsi="Verdana"/>
          <w:sz w:val="22"/>
          <w:szCs w:val="22"/>
        </w:rPr>
        <w:t>3% histórico que el peronismo le dio al movimiento obrero”.</w:t>
      </w:r>
    </w:p>
    <w:p w14:paraId="0272D521" w14:textId="77777777" w:rsidR="00F66C39" w:rsidRPr="00F66C39" w:rsidRDefault="00F66C39" w:rsidP="00F66C39">
      <w:pPr>
        <w:spacing w:line="360" w:lineRule="auto"/>
        <w:jc w:val="both"/>
        <w:rPr>
          <w:rFonts w:ascii="Verdana" w:hAnsi="Verdana"/>
          <w:sz w:val="22"/>
          <w:szCs w:val="22"/>
        </w:rPr>
      </w:pPr>
    </w:p>
    <w:p w14:paraId="52D1DD3D" w14:textId="7485E415" w:rsidR="001E6C50" w:rsidRDefault="00F66C39" w:rsidP="00F66C39">
      <w:pPr>
        <w:spacing w:line="360" w:lineRule="auto"/>
        <w:jc w:val="both"/>
        <w:rPr>
          <w:rFonts w:ascii="Verdana" w:hAnsi="Verdana"/>
          <w:sz w:val="22"/>
          <w:szCs w:val="22"/>
        </w:rPr>
      </w:pPr>
      <w:r w:rsidRPr="00F66C39">
        <w:rPr>
          <w:rFonts w:ascii="Verdana" w:hAnsi="Verdana"/>
          <w:sz w:val="22"/>
          <w:szCs w:val="22"/>
        </w:rPr>
        <w:t xml:space="preserve">Además de los mencionados estuvieron presentes Juan Pablo Brey (Secretario General </w:t>
      </w:r>
      <w:proofErr w:type="spellStart"/>
      <w:r w:rsidRPr="00F66C39">
        <w:rPr>
          <w:rFonts w:ascii="Verdana" w:hAnsi="Verdana"/>
          <w:sz w:val="22"/>
          <w:szCs w:val="22"/>
        </w:rPr>
        <w:t>Aeronavegantes</w:t>
      </w:r>
      <w:proofErr w:type="spellEnd"/>
      <w:r w:rsidRPr="00F66C39">
        <w:rPr>
          <w:rFonts w:ascii="Verdana" w:hAnsi="Verdana"/>
          <w:sz w:val="22"/>
          <w:szCs w:val="22"/>
        </w:rPr>
        <w:t xml:space="preserve">); Leonardo Monzón (Secretario Juventud CATT); </w:t>
      </w:r>
      <w:proofErr w:type="spellStart"/>
      <w:r w:rsidRPr="00F66C39">
        <w:rPr>
          <w:rFonts w:ascii="Verdana" w:hAnsi="Verdana"/>
          <w:sz w:val="22"/>
          <w:szCs w:val="22"/>
        </w:rPr>
        <w:t>Braian</w:t>
      </w:r>
      <w:proofErr w:type="spellEnd"/>
      <w:r w:rsidRPr="00F66C39">
        <w:rPr>
          <w:rFonts w:ascii="Verdana" w:hAnsi="Verdana"/>
          <w:sz w:val="22"/>
          <w:szCs w:val="22"/>
        </w:rPr>
        <w:t xml:space="preserve"> Brizuela (Co secretario Juventud CATT); Hugo </w:t>
      </w:r>
      <w:proofErr w:type="spellStart"/>
      <w:r w:rsidRPr="00F66C39">
        <w:rPr>
          <w:rFonts w:ascii="Verdana" w:hAnsi="Verdana"/>
          <w:sz w:val="22"/>
          <w:szCs w:val="22"/>
        </w:rPr>
        <w:t>Yasky</w:t>
      </w:r>
      <w:proofErr w:type="spellEnd"/>
      <w:r w:rsidRPr="00F66C39">
        <w:rPr>
          <w:rFonts w:ascii="Verdana" w:hAnsi="Verdana"/>
          <w:sz w:val="22"/>
          <w:szCs w:val="22"/>
        </w:rPr>
        <w:t xml:space="preserve"> (Diputado Nacional); Kelly Olmos (Diputada Nacional);</w:t>
      </w:r>
      <w:r>
        <w:rPr>
          <w:rFonts w:ascii="Verdana" w:hAnsi="Verdana"/>
          <w:sz w:val="22"/>
          <w:szCs w:val="22"/>
        </w:rPr>
        <w:t xml:space="preserve"> </w:t>
      </w:r>
      <w:r w:rsidRPr="00F66C39">
        <w:rPr>
          <w:rFonts w:ascii="Verdana" w:hAnsi="Verdana"/>
          <w:sz w:val="22"/>
          <w:szCs w:val="22"/>
        </w:rPr>
        <w:t xml:space="preserve">Mariano </w:t>
      </w:r>
      <w:proofErr w:type="spellStart"/>
      <w:r w:rsidRPr="00F66C39">
        <w:rPr>
          <w:rFonts w:ascii="Verdana" w:hAnsi="Verdana"/>
          <w:sz w:val="22"/>
          <w:szCs w:val="22"/>
        </w:rPr>
        <w:t>Recalde</w:t>
      </w:r>
      <w:proofErr w:type="spellEnd"/>
      <w:r w:rsidRPr="00F66C39">
        <w:rPr>
          <w:rFonts w:ascii="Verdana" w:hAnsi="Verdana"/>
          <w:sz w:val="22"/>
          <w:szCs w:val="22"/>
        </w:rPr>
        <w:t xml:space="preserve"> (Senador Nacional); Alejandro </w:t>
      </w:r>
      <w:proofErr w:type="spellStart"/>
      <w:r w:rsidRPr="00F66C39">
        <w:rPr>
          <w:rFonts w:ascii="Verdana" w:hAnsi="Verdana"/>
          <w:sz w:val="22"/>
          <w:szCs w:val="22"/>
        </w:rPr>
        <w:t>Gramajo</w:t>
      </w:r>
      <w:proofErr w:type="spellEnd"/>
      <w:r w:rsidRPr="00F66C39">
        <w:rPr>
          <w:rFonts w:ascii="Verdana" w:hAnsi="Verdana"/>
          <w:sz w:val="22"/>
          <w:szCs w:val="22"/>
        </w:rPr>
        <w:t xml:space="preserve"> (UTEP); Andrés Reveles (Ministerio de Trabajo de la Provincia de Buenos Aires); Marcos </w:t>
      </w:r>
      <w:proofErr w:type="spellStart"/>
      <w:r w:rsidRPr="00F66C39">
        <w:rPr>
          <w:rFonts w:ascii="Verdana" w:hAnsi="Verdana"/>
          <w:sz w:val="22"/>
          <w:szCs w:val="22"/>
        </w:rPr>
        <w:t>Cianni</w:t>
      </w:r>
      <w:proofErr w:type="spellEnd"/>
      <w:r w:rsidRPr="00F66C39">
        <w:rPr>
          <w:rFonts w:ascii="Verdana" w:hAnsi="Verdana"/>
          <w:sz w:val="22"/>
          <w:szCs w:val="22"/>
        </w:rPr>
        <w:t xml:space="preserve"> (Director de Deportes de la Provincia de Buenos Aires); Sebastián </w:t>
      </w:r>
      <w:proofErr w:type="spellStart"/>
      <w:r w:rsidRPr="00F66C39">
        <w:rPr>
          <w:rFonts w:ascii="Verdana" w:hAnsi="Verdana"/>
          <w:sz w:val="22"/>
          <w:szCs w:val="22"/>
        </w:rPr>
        <w:t>Maturano</w:t>
      </w:r>
      <w:proofErr w:type="spellEnd"/>
      <w:r w:rsidRPr="00F66C39">
        <w:rPr>
          <w:rFonts w:ascii="Verdana" w:hAnsi="Verdana"/>
          <w:sz w:val="22"/>
          <w:szCs w:val="22"/>
        </w:rPr>
        <w:t xml:space="preserve"> (Juventud CGT); </w:t>
      </w:r>
      <w:proofErr w:type="spellStart"/>
      <w:r w:rsidRPr="00F66C39">
        <w:rPr>
          <w:rFonts w:ascii="Verdana" w:hAnsi="Verdana"/>
          <w:sz w:val="22"/>
          <w:szCs w:val="22"/>
        </w:rPr>
        <w:t>Ayelén</w:t>
      </w:r>
      <w:proofErr w:type="spellEnd"/>
      <w:r w:rsidRPr="00F66C39">
        <w:rPr>
          <w:rFonts w:ascii="Verdana" w:hAnsi="Verdana"/>
          <w:sz w:val="22"/>
          <w:szCs w:val="22"/>
        </w:rPr>
        <w:t xml:space="preserve"> López (Juventud PBA), entre otros. Estuvieron también las organizaciones APDFA; La Fraternidad; UTEP; Juventud Sindical CGT; Juventud Sindical CTA; Centeno; Jóvenes NEP.</w:t>
      </w:r>
    </w:p>
    <w:p w14:paraId="42448A27" w14:textId="60170BA9" w:rsidR="00F66C39" w:rsidRDefault="00F66C39" w:rsidP="00F66C39">
      <w:pPr>
        <w:spacing w:line="360" w:lineRule="auto"/>
        <w:jc w:val="both"/>
        <w:rPr>
          <w:rFonts w:ascii="Verdana" w:hAnsi="Verdana"/>
          <w:sz w:val="22"/>
          <w:szCs w:val="22"/>
        </w:rPr>
      </w:pPr>
    </w:p>
    <w:p w14:paraId="449223AC" w14:textId="77777777" w:rsidR="00F66C39" w:rsidRPr="00F66C39" w:rsidRDefault="00F66C39" w:rsidP="00F66C39">
      <w:pPr>
        <w:spacing w:line="360" w:lineRule="auto"/>
        <w:jc w:val="both"/>
        <w:rPr>
          <w:rFonts w:ascii="Verdana" w:hAnsi="Verdana"/>
          <w:b/>
          <w:bCs/>
          <w:sz w:val="22"/>
          <w:szCs w:val="22"/>
          <w:u w:val="single"/>
        </w:rPr>
      </w:pPr>
      <w:r w:rsidRPr="00F66C39">
        <w:rPr>
          <w:rFonts w:ascii="Verdana" w:hAnsi="Verdana"/>
          <w:b/>
          <w:bCs/>
          <w:sz w:val="22"/>
          <w:szCs w:val="22"/>
          <w:u w:val="single"/>
        </w:rPr>
        <w:t>Para ampliar la información:</w:t>
      </w:r>
    </w:p>
    <w:p w14:paraId="356F6436"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Horacio </w:t>
      </w:r>
      <w:proofErr w:type="spellStart"/>
      <w:r w:rsidRPr="00F66C39">
        <w:rPr>
          <w:rFonts w:ascii="Verdana" w:hAnsi="Verdana"/>
          <w:sz w:val="22"/>
          <w:szCs w:val="22"/>
        </w:rPr>
        <w:t>Calculli</w:t>
      </w:r>
      <w:proofErr w:type="spellEnd"/>
      <w:r w:rsidRPr="00F66C39">
        <w:rPr>
          <w:rFonts w:ascii="Verdana" w:hAnsi="Verdana"/>
          <w:sz w:val="22"/>
          <w:szCs w:val="22"/>
        </w:rPr>
        <w:t> - Cel. (011) 5742-2757</w:t>
      </w:r>
    </w:p>
    <w:p w14:paraId="2096327D" w14:textId="77777777" w:rsidR="00F66C39" w:rsidRPr="00F66C39" w:rsidRDefault="00F66C39" w:rsidP="00F66C39">
      <w:pPr>
        <w:spacing w:line="360" w:lineRule="auto"/>
        <w:jc w:val="both"/>
        <w:rPr>
          <w:rFonts w:ascii="Verdana" w:hAnsi="Verdana"/>
          <w:sz w:val="22"/>
          <w:szCs w:val="22"/>
        </w:rPr>
      </w:pPr>
      <w:r w:rsidRPr="00F66C39">
        <w:rPr>
          <w:rFonts w:ascii="Verdana" w:hAnsi="Verdana"/>
          <w:b/>
          <w:bCs/>
          <w:sz w:val="22"/>
          <w:szCs w:val="22"/>
          <w:u w:val="single"/>
        </w:rPr>
        <w:lastRenderedPageBreak/>
        <w:t>Contactos de Prensa CATT:</w:t>
      </w:r>
    </w:p>
    <w:p w14:paraId="3D1BAFD1" w14:textId="77777777" w:rsidR="00F66C39" w:rsidRPr="00F66C39" w:rsidRDefault="00F66C39" w:rsidP="00F66C39">
      <w:pPr>
        <w:spacing w:line="360" w:lineRule="auto"/>
        <w:jc w:val="both"/>
        <w:rPr>
          <w:rFonts w:ascii="Verdana" w:hAnsi="Verdana"/>
          <w:sz w:val="22"/>
          <w:szCs w:val="22"/>
        </w:rPr>
      </w:pPr>
      <w:proofErr w:type="spellStart"/>
      <w:r w:rsidRPr="00F66C39">
        <w:rPr>
          <w:rFonts w:ascii="Verdana" w:hAnsi="Verdana"/>
          <w:sz w:val="22"/>
          <w:szCs w:val="22"/>
        </w:rPr>
        <w:t>Magalí</w:t>
      </w:r>
      <w:proofErr w:type="spellEnd"/>
      <w:r w:rsidRPr="00F66C39">
        <w:rPr>
          <w:rFonts w:ascii="Verdana" w:hAnsi="Verdana"/>
          <w:sz w:val="22"/>
          <w:szCs w:val="22"/>
        </w:rPr>
        <w:t xml:space="preserve"> </w:t>
      </w:r>
      <w:proofErr w:type="spellStart"/>
      <w:r w:rsidRPr="00F66C39">
        <w:rPr>
          <w:rFonts w:ascii="Verdana" w:hAnsi="Verdana"/>
          <w:sz w:val="22"/>
          <w:szCs w:val="22"/>
        </w:rPr>
        <w:t>Laboret</w:t>
      </w:r>
      <w:proofErr w:type="spellEnd"/>
      <w:r w:rsidRPr="00F66C39">
        <w:rPr>
          <w:rFonts w:ascii="Verdana" w:hAnsi="Verdana"/>
          <w:sz w:val="22"/>
          <w:szCs w:val="22"/>
        </w:rPr>
        <w:t xml:space="preserve"> – </w:t>
      </w:r>
      <w:proofErr w:type="spellStart"/>
      <w:r w:rsidRPr="00F66C39">
        <w:rPr>
          <w:rFonts w:ascii="Verdana" w:hAnsi="Verdana"/>
          <w:sz w:val="22"/>
          <w:szCs w:val="22"/>
        </w:rPr>
        <w:t>Cel</w:t>
      </w:r>
      <w:proofErr w:type="spellEnd"/>
      <w:r w:rsidRPr="00F66C39">
        <w:rPr>
          <w:rFonts w:ascii="Verdana" w:hAnsi="Verdana"/>
          <w:sz w:val="22"/>
          <w:szCs w:val="22"/>
        </w:rPr>
        <w:t xml:space="preserve"> (011) 6350-0746</w:t>
      </w:r>
    </w:p>
    <w:p w14:paraId="6A34A690"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 xml:space="preserve">Gabriel </w:t>
      </w:r>
      <w:proofErr w:type="spellStart"/>
      <w:r w:rsidRPr="00F66C39">
        <w:rPr>
          <w:rFonts w:ascii="Verdana" w:hAnsi="Verdana"/>
          <w:sz w:val="22"/>
          <w:szCs w:val="22"/>
        </w:rPr>
        <w:t>Padula</w:t>
      </w:r>
      <w:proofErr w:type="spellEnd"/>
      <w:r w:rsidRPr="00F66C39">
        <w:rPr>
          <w:rFonts w:ascii="Verdana" w:hAnsi="Verdana"/>
          <w:sz w:val="22"/>
          <w:szCs w:val="22"/>
        </w:rPr>
        <w:t xml:space="preserve"> – </w:t>
      </w:r>
      <w:proofErr w:type="spellStart"/>
      <w:r w:rsidRPr="00F66C39">
        <w:rPr>
          <w:rFonts w:ascii="Verdana" w:hAnsi="Verdana"/>
          <w:sz w:val="22"/>
          <w:szCs w:val="22"/>
        </w:rPr>
        <w:t>Cel</w:t>
      </w:r>
      <w:proofErr w:type="spellEnd"/>
      <w:r w:rsidRPr="00F66C39">
        <w:rPr>
          <w:rFonts w:ascii="Verdana" w:hAnsi="Verdana"/>
          <w:sz w:val="22"/>
          <w:szCs w:val="22"/>
        </w:rPr>
        <w:t xml:space="preserve"> (011) 5708-0106</w:t>
      </w:r>
    </w:p>
    <w:p w14:paraId="00E6C0A7"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 xml:space="preserve">Lisandro Machado – </w:t>
      </w:r>
      <w:proofErr w:type="spellStart"/>
      <w:r w:rsidRPr="00F66C39">
        <w:rPr>
          <w:rFonts w:ascii="Verdana" w:hAnsi="Verdana"/>
          <w:sz w:val="22"/>
          <w:szCs w:val="22"/>
        </w:rPr>
        <w:t>Cel</w:t>
      </w:r>
      <w:proofErr w:type="spellEnd"/>
      <w:r w:rsidRPr="00F66C39">
        <w:rPr>
          <w:rFonts w:ascii="Verdana" w:hAnsi="Verdana"/>
          <w:sz w:val="22"/>
          <w:szCs w:val="22"/>
        </w:rPr>
        <w:t xml:space="preserve"> (011) 3632-1200</w:t>
      </w:r>
    </w:p>
    <w:p w14:paraId="2F796E15"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 xml:space="preserve">Francisco Vera </w:t>
      </w:r>
      <w:proofErr w:type="spellStart"/>
      <w:r w:rsidRPr="00F66C39">
        <w:rPr>
          <w:rFonts w:ascii="Verdana" w:hAnsi="Verdana"/>
          <w:sz w:val="22"/>
          <w:szCs w:val="22"/>
        </w:rPr>
        <w:t>Golé</w:t>
      </w:r>
      <w:proofErr w:type="spellEnd"/>
      <w:r w:rsidRPr="00F66C39">
        <w:rPr>
          <w:rFonts w:ascii="Verdana" w:hAnsi="Verdana"/>
          <w:sz w:val="22"/>
          <w:szCs w:val="22"/>
        </w:rPr>
        <w:t xml:space="preserve"> - Cel. (011) 3174-3090</w:t>
      </w:r>
    </w:p>
    <w:p w14:paraId="6080E3EF"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 </w:t>
      </w:r>
    </w:p>
    <w:p w14:paraId="4BB53807" w14:textId="77777777" w:rsidR="00F66C39" w:rsidRPr="00F66C39" w:rsidRDefault="00F66C39" w:rsidP="00F66C39">
      <w:pPr>
        <w:spacing w:line="360" w:lineRule="auto"/>
        <w:jc w:val="both"/>
        <w:rPr>
          <w:rFonts w:ascii="Verdana" w:hAnsi="Verdana"/>
          <w:sz w:val="22"/>
          <w:szCs w:val="22"/>
        </w:rPr>
      </w:pPr>
      <w:r w:rsidRPr="00F66C39">
        <w:rPr>
          <w:rFonts w:ascii="Verdana" w:hAnsi="Verdana"/>
          <w:b/>
          <w:bCs/>
          <w:sz w:val="22"/>
          <w:szCs w:val="22"/>
          <w:u w:val="single"/>
        </w:rPr>
        <w:t>Redes Sociales CATT: </w:t>
      </w:r>
    </w:p>
    <w:p w14:paraId="023351CB" w14:textId="77777777" w:rsidR="00F66C39" w:rsidRPr="00F66C39" w:rsidRDefault="00F66C39" w:rsidP="00F66C39">
      <w:pPr>
        <w:spacing w:line="360" w:lineRule="auto"/>
        <w:jc w:val="both"/>
        <w:rPr>
          <w:rFonts w:ascii="Verdana" w:hAnsi="Verdana"/>
          <w:sz w:val="22"/>
          <w:szCs w:val="22"/>
        </w:rPr>
      </w:pPr>
      <w:proofErr w:type="spellStart"/>
      <w:r w:rsidRPr="00F66C39">
        <w:rPr>
          <w:rFonts w:ascii="Verdana" w:hAnsi="Verdana"/>
          <w:sz w:val="22"/>
          <w:szCs w:val="22"/>
        </w:rPr>
        <w:t>Twitter</w:t>
      </w:r>
      <w:proofErr w:type="spellEnd"/>
      <w:r w:rsidRPr="00F66C39">
        <w:rPr>
          <w:rFonts w:ascii="Verdana" w:hAnsi="Verdana"/>
          <w:sz w:val="22"/>
          <w:szCs w:val="22"/>
        </w:rPr>
        <w:t>: @</w:t>
      </w:r>
      <w:proofErr w:type="spellStart"/>
      <w:r w:rsidRPr="00F66C39">
        <w:rPr>
          <w:rFonts w:ascii="Verdana" w:hAnsi="Verdana"/>
          <w:sz w:val="22"/>
          <w:szCs w:val="22"/>
        </w:rPr>
        <w:t>CATToficialok</w:t>
      </w:r>
      <w:proofErr w:type="spellEnd"/>
    </w:p>
    <w:p w14:paraId="05D585C8" w14:textId="77777777" w:rsidR="00F66C39" w:rsidRPr="00F66C39" w:rsidRDefault="00F66C39" w:rsidP="00F66C39">
      <w:pPr>
        <w:spacing w:line="360" w:lineRule="auto"/>
        <w:jc w:val="both"/>
        <w:rPr>
          <w:rFonts w:ascii="Verdana" w:hAnsi="Verdana"/>
          <w:sz w:val="22"/>
          <w:szCs w:val="22"/>
        </w:rPr>
      </w:pPr>
      <w:r w:rsidRPr="00F66C39">
        <w:rPr>
          <w:rFonts w:ascii="Verdana" w:hAnsi="Verdana"/>
          <w:sz w:val="22"/>
          <w:szCs w:val="22"/>
        </w:rPr>
        <w:t>Facebook: /</w:t>
      </w:r>
      <w:proofErr w:type="spellStart"/>
      <w:r w:rsidRPr="00F66C39">
        <w:rPr>
          <w:rFonts w:ascii="Verdana" w:hAnsi="Verdana"/>
          <w:sz w:val="22"/>
          <w:szCs w:val="22"/>
        </w:rPr>
        <w:t>catt_prensa</w:t>
      </w:r>
      <w:proofErr w:type="spellEnd"/>
    </w:p>
    <w:p w14:paraId="6B7A0380" w14:textId="77777777" w:rsidR="00F66C39" w:rsidRPr="00F66C39" w:rsidRDefault="00F66C39" w:rsidP="00F66C39">
      <w:pPr>
        <w:spacing w:line="360" w:lineRule="auto"/>
        <w:jc w:val="both"/>
        <w:rPr>
          <w:rFonts w:ascii="Verdana" w:hAnsi="Verdana"/>
          <w:sz w:val="22"/>
          <w:szCs w:val="22"/>
        </w:rPr>
      </w:pPr>
      <w:proofErr w:type="spellStart"/>
      <w:r w:rsidRPr="00F66C39">
        <w:rPr>
          <w:rFonts w:ascii="Verdana" w:hAnsi="Verdana"/>
          <w:sz w:val="22"/>
          <w:szCs w:val="22"/>
        </w:rPr>
        <w:t>Instagram</w:t>
      </w:r>
      <w:proofErr w:type="spellEnd"/>
      <w:r w:rsidRPr="00F66C39">
        <w:rPr>
          <w:rFonts w:ascii="Verdana" w:hAnsi="Verdana"/>
          <w:sz w:val="22"/>
          <w:szCs w:val="22"/>
        </w:rPr>
        <w:t xml:space="preserve">: </w:t>
      </w:r>
      <w:proofErr w:type="spellStart"/>
      <w:r w:rsidRPr="00F66C39">
        <w:rPr>
          <w:rFonts w:ascii="Verdana" w:hAnsi="Verdana"/>
          <w:sz w:val="22"/>
          <w:szCs w:val="22"/>
        </w:rPr>
        <w:t>cattoficialok</w:t>
      </w:r>
      <w:proofErr w:type="spellEnd"/>
    </w:p>
    <w:p w14:paraId="4FEA7768" w14:textId="77777777" w:rsidR="00F66C39" w:rsidRPr="00DE1A08" w:rsidRDefault="00F66C39" w:rsidP="00F66C39">
      <w:pPr>
        <w:spacing w:line="360" w:lineRule="auto"/>
        <w:jc w:val="both"/>
        <w:rPr>
          <w:rFonts w:ascii="Verdana" w:hAnsi="Verdana"/>
          <w:sz w:val="22"/>
          <w:szCs w:val="22"/>
        </w:rPr>
      </w:pPr>
    </w:p>
    <w:sectPr w:rsidR="00F66C39" w:rsidRPr="00DE1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50"/>
    <w:rsid w:val="001E6C50"/>
    <w:rsid w:val="005A4912"/>
    <w:rsid w:val="00631597"/>
    <w:rsid w:val="00DE1A08"/>
    <w:rsid w:val="00DE76AB"/>
    <w:rsid w:val="00E21E05"/>
    <w:rsid w:val="00F66C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CB30"/>
  <w15:chartTrackingRefBased/>
  <w15:docId w15:val="{2F53801A-9E6F-4B9B-8E7D-2B1FEA8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6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6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6C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6C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6C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6C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6C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6C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6C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6C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6C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6C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6C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6C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6C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6C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6C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6C50"/>
    <w:rPr>
      <w:rFonts w:eastAsiaTheme="majorEastAsia" w:cstheme="majorBidi"/>
      <w:color w:val="272727" w:themeColor="text1" w:themeTint="D8"/>
    </w:rPr>
  </w:style>
  <w:style w:type="paragraph" w:styleId="Puesto">
    <w:name w:val="Title"/>
    <w:basedOn w:val="Normal"/>
    <w:next w:val="Normal"/>
    <w:link w:val="PuestoCar"/>
    <w:uiPriority w:val="10"/>
    <w:qFormat/>
    <w:rsid w:val="001E6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E6C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6C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6C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6C50"/>
    <w:pPr>
      <w:spacing w:before="160"/>
      <w:jc w:val="center"/>
    </w:pPr>
    <w:rPr>
      <w:i/>
      <w:iCs/>
      <w:color w:val="404040" w:themeColor="text1" w:themeTint="BF"/>
    </w:rPr>
  </w:style>
  <w:style w:type="character" w:customStyle="1" w:styleId="CitaCar">
    <w:name w:val="Cita Car"/>
    <w:basedOn w:val="Fuentedeprrafopredeter"/>
    <w:link w:val="Cita"/>
    <w:uiPriority w:val="29"/>
    <w:rsid w:val="001E6C50"/>
    <w:rPr>
      <w:i/>
      <w:iCs/>
      <w:color w:val="404040" w:themeColor="text1" w:themeTint="BF"/>
    </w:rPr>
  </w:style>
  <w:style w:type="paragraph" w:styleId="Prrafodelista">
    <w:name w:val="List Paragraph"/>
    <w:basedOn w:val="Normal"/>
    <w:uiPriority w:val="34"/>
    <w:qFormat/>
    <w:rsid w:val="001E6C50"/>
    <w:pPr>
      <w:ind w:left="720"/>
      <w:contextualSpacing/>
    </w:pPr>
  </w:style>
  <w:style w:type="character" w:styleId="nfasisintenso">
    <w:name w:val="Intense Emphasis"/>
    <w:basedOn w:val="Fuentedeprrafopredeter"/>
    <w:uiPriority w:val="21"/>
    <w:qFormat/>
    <w:rsid w:val="001E6C50"/>
    <w:rPr>
      <w:i/>
      <w:iCs/>
      <w:color w:val="0F4761" w:themeColor="accent1" w:themeShade="BF"/>
    </w:rPr>
  </w:style>
  <w:style w:type="paragraph" w:styleId="Citadestacada">
    <w:name w:val="Intense Quote"/>
    <w:basedOn w:val="Normal"/>
    <w:next w:val="Normal"/>
    <w:link w:val="CitadestacadaCar"/>
    <w:uiPriority w:val="30"/>
    <w:qFormat/>
    <w:rsid w:val="001E6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6C50"/>
    <w:rPr>
      <w:i/>
      <w:iCs/>
      <w:color w:val="0F4761" w:themeColor="accent1" w:themeShade="BF"/>
    </w:rPr>
  </w:style>
  <w:style w:type="character" w:styleId="Referenciaintensa">
    <w:name w:val="Intense Reference"/>
    <w:basedOn w:val="Fuentedeprrafopredeter"/>
    <w:uiPriority w:val="32"/>
    <w:qFormat/>
    <w:rsid w:val="001E6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Langeneker Daniel</cp:lastModifiedBy>
  <cp:revision>2</cp:revision>
  <dcterms:created xsi:type="dcterms:W3CDTF">2025-12-10T01:09:00Z</dcterms:created>
  <dcterms:modified xsi:type="dcterms:W3CDTF">2025-12-10T01:09:00Z</dcterms:modified>
</cp:coreProperties>
</file>