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96223" w14:textId="7FAB1FE1" w:rsidR="00147F7F" w:rsidRPr="00147F7F" w:rsidRDefault="00147F7F" w:rsidP="00147F7F">
      <w:pPr>
        <w:jc w:val="right"/>
        <w:rPr>
          <w:rFonts w:ascii="Verdana" w:hAnsi="Verdana"/>
          <w:b/>
          <w:bCs/>
          <w:lang w:val="es-ES"/>
        </w:rPr>
      </w:pPr>
      <w:r w:rsidRPr="00147F7F">
        <w:rPr>
          <w:rFonts w:ascii="Verdana" w:hAnsi="Verdana"/>
          <w:b/>
          <w:bCs/>
          <w:lang w:val="es-ES"/>
        </w:rPr>
        <w:t>Comunicado de prensa 26/02/2026</w:t>
      </w:r>
    </w:p>
    <w:p w14:paraId="1FE4F20A" w14:textId="77777777" w:rsidR="00147F7F" w:rsidRPr="00147F7F" w:rsidRDefault="00147F7F">
      <w:pPr>
        <w:rPr>
          <w:rFonts w:ascii="Verdana" w:hAnsi="Verdana"/>
          <w:lang w:val="es-ES"/>
        </w:rPr>
      </w:pPr>
      <w:bookmarkStart w:id="0" w:name="_GoBack"/>
      <w:bookmarkEnd w:id="0"/>
    </w:p>
    <w:p w14:paraId="1FEA8903" w14:textId="77777777" w:rsidR="00147F7F" w:rsidRPr="00147F7F" w:rsidRDefault="00147F7F" w:rsidP="00147F7F">
      <w:pPr>
        <w:rPr>
          <w:rFonts w:ascii="Verdana" w:hAnsi="Verdana"/>
          <w:lang w:val="es-ES"/>
        </w:rPr>
      </w:pPr>
      <w:r w:rsidRPr="00147F7F">
        <w:rPr>
          <w:rFonts w:ascii="Verdana" w:hAnsi="Verdana"/>
          <w:lang w:val="es-ES"/>
        </w:rPr>
        <w:t>ENTRE EL RECORTE DE DERECHOS Y EL DRAGADO DE LA HIDROVÍA</w:t>
      </w:r>
    </w:p>
    <w:p w14:paraId="03970259" w14:textId="77777777" w:rsidR="00147F7F" w:rsidRPr="00147F7F" w:rsidRDefault="00147F7F" w:rsidP="00147F7F">
      <w:pPr>
        <w:rPr>
          <w:rFonts w:ascii="Verdana" w:hAnsi="Verdana"/>
          <w:lang w:val="es-ES"/>
        </w:rPr>
      </w:pPr>
    </w:p>
    <w:p w14:paraId="5341C408" w14:textId="26E4AABC" w:rsidR="00147F7F" w:rsidRPr="00147F7F" w:rsidRDefault="00147F7F" w:rsidP="00147F7F">
      <w:pPr>
        <w:rPr>
          <w:rFonts w:ascii="Verdana" w:hAnsi="Verdana"/>
          <w:b/>
          <w:bCs/>
          <w:lang w:val="es-ES"/>
        </w:rPr>
      </w:pPr>
      <w:r w:rsidRPr="00147F7F">
        <w:rPr>
          <w:rFonts w:ascii="Verdana" w:hAnsi="Verdana"/>
          <w:b/>
          <w:bCs/>
          <w:lang w:val="es-ES"/>
        </w:rPr>
        <w:t>El Centro de Patrones advirtió que la exclusión de los marinos de la Ley de Contrato de Trabajo “destruirá el empleo registrado del sector” y marchará este viernes al Congreso.</w:t>
      </w:r>
    </w:p>
    <w:p w14:paraId="1D0A4D7C" w14:textId="77777777" w:rsidR="00147F7F" w:rsidRPr="00147F7F" w:rsidRDefault="00147F7F" w:rsidP="00147F7F">
      <w:pPr>
        <w:rPr>
          <w:rFonts w:ascii="Verdana" w:hAnsi="Verdana"/>
          <w:lang w:val="es-ES"/>
        </w:rPr>
      </w:pPr>
    </w:p>
    <w:p w14:paraId="09E22DBF" w14:textId="77777777" w:rsidR="00147F7F" w:rsidRPr="00147F7F" w:rsidRDefault="00147F7F" w:rsidP="00147F7F">
      <w:pPr>
        <w:rPr>
          <w:rFonts w:ascii="Verdana" w:hAnsi="Verdana"/>
          <w:lang w:val="es-ES"/>
        </w:rPr>
      </w:pPr>
      <w:r w:rsidRPr="00147F7F">
        <w:rPr>
          <w:rFonts w:ascii="Verdana" w:hAnsi="Verdana"/>
          <w:lang w:val="es-ES"/>
        </w:rPr>
        <w:t>Este viernes, el Senado de la Nación definirá la sanción definitiva de la Reforma Laboral, un proyecto que amenaza con poner un punto final a los derechos de los trabajadores embarcados. De cara a esta jornada clave, el Capitán Mariano Moreno, Secretario General del Centro de Patrones y Oficiales Fluviales, advirtió: “Será un viernes negro para la actividad marítima y fluvial. Estamos ante un avasallamiento de derechos consumado mediante el consenso y el ´toma y daca´ de los políticos y de la verdadera casta”.</w:t>
      </w:r>
    </w:p>
    <w:p w14:paraId="2436E58A" w14:textId="77777777" w:rsidR="00147F7F" w:rsidRDefault="00147F7F" w:rsidP="00147F7F">
      <w:pPr>
        <w:rPr>
          <w:rFonts w:ascii="Verdana" w:hAnsi="Verdana"/>
          <w:lang w:val="es-ES"/>
        </w:rPr>
      </w:pPr>
    </w:p>
    <w:p w14:paraId="2F4B5B13" w14:textId="23FBBE62" w:rsidR="00147F7F" w:rsidRPr="00147F7F" w:rsidRDefault="00147F7F" w:rsidP="00147F7F">
      <w:pPr>
        <w:rPr>
          <w:rFonts w:ascii="Verdana" w:hAnsi="Verdana"/>
          <w:lang w:val="es-ES"/>
        </w:rPr>
      </w:pPr>
      <w:r>
        <w:rPr>
          <w:rFonts w:ascii="Verdana" w:hAnsi="Verdana"/>
          <w:lang w:val="es-ES"/>
        </w:rPr>
        <w:t>Así, el gremialista advirtió que “e</w:t>
      </w:r>
      <w:r w:rsidRPr="00147F7F">
        <w:rPr>
          <w:rFonts w:ascii="Verdana" w:hAnsi="Verdana"/>
          <w:lang w:val="es-ES"/>
        </w:rPr>
        <w:t>ntre cientos de artículos perjudiciales para la clase trabajadora, el texto excluye de forma expresa al personal marítimo y fluvial de la protección mínima garantizada por la Ley de Contrato de Trabajo (LCT)</w:t>
      </w:r>
      <w:r>
        <w:rPr>
          <w:rFonts w:ascii="Verdana" w:hAnsi="Verdana"/>
          <w:lang w:val="es-ES"/>
        </w:rPr>
        <w:t>”</w:t>
      </w:r>
      <w:r w:rsidRPr="00147F7F">
        <w:rPr>
          <w:rFonts w:ascii="Verdana" w:hAnsi="Verdana"/>
          <w:lang w:val="es-ES"/>
        </w:rPr>
        <w:t>.</w:t>
      </w:r>
      <w:r>
        <w:rPr>
          <w:rFonts w:ascii="Verdana" w:hAnsi="Verdana"/>
          <w:lang w:val="es-ES"/>
        </w:rPr>
        <w:t xml:space="preserve"> Y agregó: </w:t>
      </w:r>
      <w:r w:rsidRPr="00147F7F">
        <w:rPr>
          <w:rFonts w:ascii="Verdana" w:hAnsi="Verdana"/>
          <w:lang w:val="es-ES"/>
        </w:rPr>
        <w:t>“La política le hizo creer a los trabajadores que iban por los privilegios de otros, pero al final quedó claro que venían por los derechos de todos”.</w:t>
      </w:r>
    </w:p>
    <w:p w14:paraId="78F1B740" w14:textId="77777777" w:rsidR="00147F7F" w:rsidRPr="00147F7F" w:rsidRDefault="00147F7F" w:rsidP="00147F7F">
      <w:pPr>
        <w:rPr>
          <w:rFonts w:ascii="Verdana" w:hAnsi="Verdana"/>
          <w:lang w:val="es-ES"/>
        </w:rPr>
      </w:pPr>
    </w:p>
    <w:p w14:paraId="38697FF1" w14:textId="6D6CEE37" w:rsidR="00147F7F" w:rsidRPr="00147F7F" w:rsidRDefault="00147F7F" w:rsidP="00147F7F">
      <w:pPr>
        <w:rPr>
          <w:rFonts w:ascii="Verdana" w:hAnsi="Verdana"/>
          <w:lang w:val="es-ES"/>
        </w:rPr>
      </w:pPr>
      <w:r>
        <w:rPr>
          <w:rFonts w:ascii="Verdana" w:hAnsi="Verdana"/>
          <w:lang w:val="es-ES"/>
        </w:rPr>
        <w:t>De acuerdo al gremio, actualmente</w:t>
      </w:r>
      <w:r w:rsidRPr="00147F7F">
        <w:rPr>
          <w:rFonts w:ascii="Verdana" w:hAnsi="Verdana"/>
          <w:lang w:val="es-ES"/>
        </w:rPr>
        <w:t xml:space="preserve"> el ámbito marítimo y fluvial ostenta un alto nivel de empleo registrado, producto de las exigencias de seguridad, el profesionalismo y los estrictos controles portuarios. Sin embargo, </w:t>
      </w:r>
      <w:r>
        <w:rPr>
          <w:rFonts w:ascii="Verdana" w:hAnsi="Verdana"/>
          <w:lang w:val="es-ES"/>
        </w:rPr>
        <w:t>indicaron que</w:t>
      </w:r>
      <w:r w:rsidRPr="00147F7F">
        <w:rPr>
          <w:rFonts w:ascii="Verdana" w:hAnsi="Verdana"/>
          <w:lang w:val="es-ES"/>
        </w:rPr>
        <w:t xml:space="preserve"> temen que la nueva norma abra la puerta a la "</w:t>
      </w:r>
      <w:proofErr w:type="spellStart"/>
      <w:r w:rsidRPr="00147F7F">
        <w:rPr>
          <w:rFonts w:ascii="Verdana" w:hAnsi="Verdana"/>
          <w:lang w:val="es-ES"/>
        </w:rPr>
        <w:t>monotributización</w:t>
      </w:r>
      <w:proofErr w:type="spellEnd"/>
      <w:r w:rsidRPr="00147F7F">
        <w:rPr>
          <w:rFonts w:ascii="Verdana" w:hAnsi="Verdana"/>
          <w:lang w:val="es-ES"/>
        </w:rPr>
        <w:t>" del sector, destruyendo drásticamente el empleo formal.</w:t>
      </w:r>
    </w:p>
    <w:p w14:paraId="425E0470" w14:textId="77777777" w:rsidR="00147F7F" w:rsidRPr="00147F7F" w:rsidRDefault="00147F7F" w:rsidP="00147F7F">
      <w:pPr>
        <w:rPr>
          <w:rFonts w:ascii="Verdana" w:hAnsi="Verdana"/>
          <w:lang w:val="es-ES"/>
        </w:rPr>
      </w:pPr>
    </w:p>
    <w:p w14:paraId="2BDD05E5" w14:textId="77777777" w:rsidR="00147F7F" w:rsidRPr="00147F7F" w:rsidRDefault="00147F7F" w:rsidP="00147F7F">
      <w:pPr>
        <w:rPr>
          <w:rFonts w:ascii="Verdana" w:hAnsi="Verdana"/>
          <w:lang w:val="es-ES"/>
        </w:rPr>
      </w:pPr>
      <w:r w:rsidRPr="00147F7F">
        <w:rPr>
          <w:rFonts w:ascii="Verdana" w:hAnsi="Verdana"/>
          <w:lang w:val="es-ES"/>
        </w:rPr>
        <w:t xml:space="preserve">Al respecto, Moreno denunció la injerencia empresaria en la redacción de la ley: “Tenemos la certeza de que la modificación del artículo 2° de la LCT, que excluye a los trabajadores embarcados, fue un pedido expreso de la </w:t>
      </w:r>
      <w:proofErr w:type="spellStart"/>
      <w:r w:rsidRPr="00147F7F">
        <w:rPr>
          <w:rFonts w:ascii="Verdana" w:hAnsi="Verdana"/>
          <w:lang w:val="es-ES"/>
        </w:rPr>
        <w:t>Intercámaras</w:t>
      </w:r>
      <w:proofErr w:type="spellEnd"/>
      <w:r w:rsidRPr="00147F7F">
        <w:rPr>
          <w:rFonts w:ascii="Verdana" w:hAnsi="Verdana"/>
          <w:lang w:val="es-ES"/>
        </w:rPr>
        <w:t xml:space="preserve"> de la Industria Pesquera Argentina, el </w:t>
      </w:r>
      <w:r w:rsidRPr="00147F7F">
        <w:rPr>
          <w:rFonts w:ascii="Verdana" w:hAnsi="Verdana"/>
          <w:lang w:val="es-ES"/>
        </w:rPr>
        <w:lastRenderedPageBreak/>
        <w:t>segmento con mayor porcentaje de trabajo informal y menor control de toda la actividad”.</w:t>
      </w:r>
    </w:p>
    <w:p w14:paraId="5937E76D" w14:textId="77777777" w:rsidR="00147F7F" w:rsidRPr="00147F7F" w:rsidRDefault="00147F7F" w:rsidP="00147F7F">
      <w:pPr>
        <w:rPr>
          <w:rFonts w:ascii="Verdana" w:hAnsi="Verdana"/>
          <w:lang w:val="es-ES"/>
        </w:rPr>
      </w:pPr>
    </w:p>
    <w:p w14:paraId="50B61424" w14:textId="77777777" w:rsidR="00147F7F" w:rsidRPr="00147F7F" w:rsidRDefault="00147F7F" w:rsidP="00147F7F">
      <w:pPr>
        <w:rPr>
          <w:rFonts w:ascii="Verdana" w:hAnsi="Verdana"/>
          <w:b/>
          <w:bCs/>
          <w:lang w:val="es-ES"/>
        </w:rPr>
      </w:pPr>
      <w:r w:rsidRPr="00147F7F">
        <w:rPr>
          <w:rFonts w:ascii="Verdana" w:hAnsi="Verdana"/>
          <w:b/>
          <w:bCs/>
          <w:lang w:val="es-ES"/>
        </w:rPr>
        <w:t xml:space="preserve">El impacto ambiental y el negocio de la </w:t>
      </w:r>
      <w:proofErr w:type="spellStart"/>
      <w:r w:rsidRPr="00147F7F">
        <w:rPr>
          <w:rFonts w:ascii="Verdana" w:hAnsi="Verdana"/>
          <w:b/>
          <w:bCs/>
          <w:lang w:val="es-ES"/>
        </w:rPr>
        <w:t>Hidrovía</w:t>
      </w:r>
      <w:proofErr w:type="spellEnd"/>
    </w:p>
    <w:p w14:paraId="742F9738" w14:textId="77777777" w:rsidR="00147F7F" w:rsidRPr="00147F7F" w:rsidRDefault="00147F7F" w:rsidP="00147F7F">
      <w:pPr>
        <w:rPr>
          <w:rFonts w:ascii="Verdana" w:hAnsi="Verdana"/>
          <w:lang w:val="es-ES"/>
        </w:rPr>
      </w:pPr>
    </w:p>
    <w:p w14:paraId="7D3CEEDC" w14:textId="77777777" w:rsidR="00147F7F" w:rsidRDefault="00147F7F" w:rsidP="00147F7F">
      <w:pPr>
        <w:rPr>
          <w:rFonts w:ascii="Verdana" w:hAnsi="Verdana"/>
          <w:lang w:val="es-ES"/>
        </w:rPr>
      </w:pPr>
    </w:p>
    <w:p w14:paraId="2CC05A60" w14:textId="77777777" w:rsidR="00147F7F" w:rsidRDefault="00147F7F" w:rsidP="00147F7F">
      <w:pPr>
        <w:rPr>
          <w:rFonts w:ascii="Verdana" w:hAnsi="Verdana"/>
          <w:lang w:val="es-ES"/>
        </w:rPr>
      </w:pPr>
    </w:p>
    <w:p w14:paraId="60C93FFE" w14:textId="725FB704" w:rsidR="00147F7F" w:rsidRPr="00147F7F" w:rsidRDefault="00147F7F" w:rsidP="00147F7F">
      <w:pPr>
        <w:rPr>
          <w:rFonts w:ascii="Verdana" w:hAnsi="Verdana"/>
          <w:lang w:val="es-ES"/>
        </w:rPr>
      </w:pPr>
      <w:r w:rsidRPr="00147F7F">
        <w:rPr>
          <w:rFonts w:ascii="Verdana" w:hAnsi="Verdana"/>
          <w:lang w:val="es-ES"/>
        </w:rPr>
        <w:t xml:space="preserve">Sin perder de vista la crisis laboral inminente, </w:t>
      </w:r>
      <w:r>
        <w:rPr>
          <w:rFonts w:ascii="Verdana" w:hAnsi="Verdana"/>
          <w:lang w:val="es-ES"/>
        </w:rPr>
        <w:t xml:space="preserve">Moreno recordó que </w:t>
      </w:r>
      <w:r w:rsidRPr="00147F7F">
        <w:rPr>
          <w:rFonts w:ascii="Verdana" w:hAnsi="Verdana"/>
          <w:lang w:val="es-ES"/>
        </w:rPr>
        <w:t xml:space="preserve">vencerá el plazo para la presentación de ofertas en la licitación que busca profundizar el dragado de la </w:t>
      </w:r>
      <w:proofErr w:type="spellStart"/>
      <w:r w:rsidRPr="00147F7F">
        <w:rPr>
          <w:rFonts w:ascii="Verdana" w:hAnsi="Verdana"/>
          <w:lang w:val="es-ES"/>
        </w:rPr>
        <w:t>Hidrovía</w:t>
      </w:r>
      <w:proofErr w:type="spellEnd"/>
      <w:r w:rsidRPr="00147F7F">
        <w:rPr>
          <w:rFonts w:ascii="Verdana" w:hAnsi="Verdana"/>
          <w:lang w:val="es-ES"/>
        </w:rPr>
        <w:t xml:space="preserve"> Paraná-Paraguay a 40 pies, una obra fuertemente cuestionada por su impacto perjudicial sobre el medioambiente y el futuro de la cuenca.</w:t>
      </w:r>
      <w:r>
        <w:rPr>
          <w:rFonts w:ascii="Verdana" w:hAnsi="Verdana"/>
          <w:lang w:val="es-ES"/>
        </w:rPr>
        <w:t xml:space="preserve"> Así, e</w:t>
      </w:r>
      <w:r w:rsidRPr="00147F7F">
        <w:rPr>
          <w:rFonts w:ascii="Verdana" w:hAnsi="Verdana"/>
          <w:lang w:val="es-ES"/>
        </w:rPr>
        <w:t>nfatizó su preocupación por la licitación de la Vía Navegable Troncal</w:t>
      </w:r>
      <w:r>
        <w:rPr>
          <w:rFonts w:ascii="Verdana" w:hAnsi="Verdana"/>
          <w:lang w:val="es-ES"/>
        </w:rPr>
        <w:t xml:space="preserve"> la cual </w:t>
      </w:r>
      <w:r w:rsidRPr="00147F7F">
        <w:rPr>
          <w:rFonts w:ascii="Verdana" w:hAnsi="Verdana"/>
          <w:lang w:val="es-ES"/>
        </w:rPr>
        <w:t xml:space="preserve">en los últimos años demostró su enorme vulnerabilidad ante la crisis hídrica y el cambio climático, </w:t>
      </w:r>
      <w:r>
        <w:rPr>
          <w:rFonts w:ascii="Verdana" w:hAnsi="Verdana"/>
          <w:lang w:val="es-ES"/>
        </w:rPr>
        <w:t xml:space="preserve">y ahora </w:t>
      </w:r>
      <w:r w:rsidRPr="00147F7F">
        <w:rPr>
          <w:rFonts w:ascii="Verdana" w:hAnsi="Verdana"/>
          <w:lang w:val="es-ES"/>
        </w:rPr>
        <w:t>enfrentará un nuevo capítulo con el dragado de profundización.</w:t>
      </w:r>
    </w:p>
    <w:p w14:paraId="23A8EED5" w14:textId="77777777" w:rsidR="00147F7F" w:rsidRPr="00147F7F" w:rsidRDefault="00147F7F" w:rsidP="00147F7F">
      <w:pPr>
        <w:rPr>
          <w:rFonts w:ascii="Verdana" w:hAnsi="Verdana"/>
          <w:lang w:val="es-ES"/>
        </w:rPr>
      </w:pPr>
    </w:p>
    <w:p w14:paraId="22DF2903" w14:textId="77777777" w:rsidR="00147F7F" w:rsidRPr="00147F7F" w:rsidRDefault="00147F7F" w:rsidP="00147F7F">
      <w:pPr>
        <w:rPr>
          <w:rFonts w:ascii="Verdana" w:hAnsi="Verdana"/>
          <w:lang w:val="es-ES"/>
        </w:rPr>
      </w:pPr>
      <w:r w:rsidRPr="00147F7F">
        <w:rPr>
          <w:rFonts w:ascii="Verdana" w:hAnsi="Verdana"/>
          <w:lang w:val="es-ES"/>
        </w:rPr>
        <w:t>Para Moreno, “la falta de un estudio de impacto ambiental serio demuestra que no hay visión de futuro ni planificación logística. Profundizar el canal no soluciona nada cuando no hay agua. Se está armando un negocio de miles de millones para que ganen unos pocos a costa de todos los argentinos”.</w:t>
      </w:r>
    </w:p>
    <w:p w14:paraId="66352471" w14:textId="77777777" w:rsidR="00147F7F" w:rsidRPr="00147F7F" w:rsidRDefault="00147F7F" w:rsidP="00147F7F">
      <w:pPr>
        <w:rPr>
          <w:rFonts w:ascii="Verdana" w:hAnsi="Verdana"/>
          <w:lang w:val="es-ES"/>
        </w:rPr>
      </w:pPr>
    </w:p>
    <w:p w14:paraId="1FC3E06A" w14:textId="77777777" w:rsidR="00147F7F" w:rsidRPr="00147F7F" w:rsidRDefault="00147F7F" w:rsidP="00147F7F">
      <w:pPr>
        <w:rPr>
          <w:rFonts w:ascii="Verdana" w:hAnsi="Verdana"/>
          <w:lang w:val="es-ES"/>
        </w:rPr>
      </w:pPr>
      <w:r w:rsidRPr="00147F7F">
        <w:rPr>
          <w:rFonts w:ascii="Verdana" w:hAnsi="Verdana"/>
          <w:lang w:val="es-ES"/>
        </w:rPr>
        <w:t>“Esta intervención modifica de forma definitiva los humedales, la provisión de agua para las ciudades ribereñas, la fauna ictícola y el propio cauce del río, poniendo el canal al servicio exclusivo de las empresas exportadoras. Los trabajadores hemos propuesto reiteradas veces adaptar la modalidad de transporte al río, generando fuentes de trabajo genuinas, con mayor actividad comercial y sustentabilidad ambiental”, argumentó.</w:t>
      </w:r>
    </w:p>
    <w:p w14:paraId="3885026C" w14:textId="77777777" w:rsidR="00147F7F" w:rsidRPr="00147F7F" w:rsidRDefault="00147F7F" w:rsidP="00147F7F">
      <w:pPr>
        <w:rPr>
          <w:rFonts w:ascii="Verdana" w:hAnsi="Verdana"/>
          <w:lang w:val="es-ES"/>
        </w:rPr>
      </w:pPr>
    </w:p>
    <w:p w14:paraId="61BAC0C0" w14:textId="77777777" w:rsidR="00147F7F" w:rsidRPr="00147F7F" w:rsidRDefault="00147F7F" w:rsidP="00147F7F">
      <w:pPr>
        <w:rPr>
          <w:rFonts w:ascii="Verdana" w:hAnsi="Verdana"/>
          <w:lang w:val="es-ES"/>
        </w:rPr>
      </w:pPr>
      <w:r w:rsidRPr="00147F7F">
        <w:rPr>
          <w:rFonts w:ascii="Verdana" w:hAnsi="Verdana"/>
          <w:lang w:val="es-ES"/>
        </w:rPr>
        <w:t>Para los gremios fluviales, el Gobierno carece de un plan de desarrollo real y solo impulsa un “modelo” extractivo para exportar materia prima al menor costo logístico posible, “donde el trabajador marítimo es visto simplemente como un gasto a recortar”.</w:t>
      </w:r>
    </w:p>
    <w:p w14:paraId="54816595" w14:textId="77777777" w:rsidR="00147F7F" w:rsidRPr="00147F7F" w:rsidRDefault="00147F7F" w:rsidP="00147F7F">
      <w:pPr>
        <w:rPr>
          <w:rFonts w:ascii="Verdana" w:hAnsi="Verdana"/>
          <w:lang w:val="es-ES"/>
        </w:rPr>
      </w:pPr>
    </w:p>
    <w:p w14:paraId="2D0ECC20" w14:textId="0322EB2F" w:rsidR="00147F7F" w:rsidRDefault="00147F7F" w:rsidP="00147F7F">
      <w:pPr>
        <w:rPr>
          <w:rFonts w:ascii="Verdana" w:hAnsi="Verdana"/>
          <w:lang w:val="es-ES"/>
        </w:rPr>
      </w:pPr>
      <w:r w:rsidRPr="00147F7F">
        <w:rPr>
          <w:rFonts w:ascii="Verdana" w:hAnsi="Verdana"/>
          <w:lang w:val="es-ES"/>
        </w:rPr>
        <w:t>Frente a este escenario de doble amenaza -laboral y ambiental-, la conducción gremial confirmó que el sector volverá a movilizarse este viernes hacia el Congreso de la Nación, en coincidencia con el tratamiento de la Reforma Laboral en la Cámara Alta.</w:t>
      </w:r>
    </w:p>
    <w:p w14:paraId="744A9FFC" w14:textId="77777777" w:rsidR="00147F7F" w:rsidRDefault="00147F7F" w:rsidP="00147F7F">
      <w:pPr>
        <w:rPr>
          <w:rFonts w:ascii="Verdana" w:hAnsi="Verdana"/>
          <w:lang w:val="es-ES"/>
        </w:rPr>
      </w:pPr>
    </w:p>
    <w:p w14:paraId="19925A7B" w14:textId="77777777" w:rsidR="00147F7F" w:rsidRPr="00147F7F" w:rsidRDefault="00147F7F" w:rsidP="00147F7F">
      <w:pPr>
        <w:rPr>
          <w:rFonts w:ascii="Verdana" w:hAnsi="Verdana"/>
        </w:rPr>
      </w:pPr>
      <w:r w:rsidRPr="00147F7F">
        <w:rPr>
          <w:rFonts w:ascii="Verdana" w:hAnsi="Verdana"/>
          <w:b/>
          <w:bCs/>
          <w:u w:val="single"/>
        </w:rPr>
        <w:t>Contacto de prensa en Buenos Aires: </w:t>
      </w:r>
    </w:p>
    <w:p w14:paraId="1EA5D270" w14:textId="77777777" w:rsidR="00147F7F" w:rsidRPr="00147F7F" w:rsidRDefault="00147F7F" w:rsidP="00147F7F">
      <w:pPr>
        <w:rPr>
          <w:rFonts w:ascii="Verdana" w:hAnsi="Verdana"/>
        </w:rPr>
      </w:pPr>
      <w:r w:rsidRPr="00147F7F">
        <w:rPr>
          <w:rFonts w:ascii="Verdana" w:hAnsi="Verdana"/>
        </w:rPr>
        <w:t>Mario Carnevale - Cel. (341) 339-2210</w:t>
      </w:r>
    </w:p>
    <w:p w14:paraId="5A86DD8A" w14:textId="77777777" w:rsidR="00147F7F" w:rsidRPr="00147F7F" w:rsidRDefault="00147F7F" w:rsidP="00147F7F">
      <w:pPr>
        <w:rPr>
          <w:rFonts w:ascii="Verdana" w:hAnsi="Verdana"/>
        </w:rPr>
      </w:pPr>
      <w:proofErr w:type="spellStart"/>
      <w:r w:rsidRPr="00147F7F">
        <w:rPr>
          <w:rFonts w:ascii="Verdana" w:hAnsi="Verdana"/>
        </w:rPr>
        <w:t>Magalí</w:t>
      </w:r>
      <w:proofErr w:type="spellEnd"/>
      <w:r w:rsidRPr="00147F7F">
        <w:rPr>
          <w:rFonts w:ascii="Verdana" w:hAnsi="Verdana"/>
        </w:rPr>
        <w:t xml:space="preserve"> </w:t>
      </w:r>
      <w:proofErr w:type="spellStart"/>
      <w:r w:rsidRPr="00147F7F">
        <w:rPr>
          <w:rFonts w:ascii="Verdana" w:hAnsi="Verdana"/>
        </w:rPr>
        <w:t>Laboret</w:t>
      </w:r>
      <w:proofErr w:type="spellEnd"/>
      <w:r w:rsidRPr="00147F7F">
        <w:rPr>
          <w:rFonts w:ascii="Verdana" w:hAnsi="Verdana"/>
        </w:rPr>
        <w:t xml:space="preserve"> – Cel. (011) 6350-0746</w:t>
      </w:r>
    </w:p>
    <w:p w14:paraId="02EDE296" w14:textId="77777777" w:rsidR="00147F7F" w:rsidRPr="00147F7F" w:rsidRDefault="00147F7F" w:rsidP="00147F7F">
      <w:pPr>
        <w:rPr>
          <w:rFonts w:ascii="Verdana" w:hAnsi="Verdana"/>
        </w:rPr>
      </w:pPr>
      <w:r w:rsidRPr="00147F7F">
        <w:rPr>
          <w:rFonts w:ascii="Verdana" w:hAnsi="Verdana"/>
        </w:rPr>
        <w:t>Francisco Vera Golé - Cel. (011) 3174-3090</w:t>
      </w:r>
    </w:p>
    <w:p w14:paraId="7B1A33BC" w14:textId="77777777" w:rsidR="00147F7F" w:rsidRPr="00147F7F" w:rsidRDefault="00147F7F" w:rsidP="00147F7F">
      <w:pPr>
        <w:rPr>
          <w:rFonts w:ascii="Verdana" w:hAnsi="Verdana"/>
        </w:rPr>
      </w:pPr>
    </w:p>
    <w:p w14:paraId="373FA9B0" w14:textId="77777777" w:rsidR="00147F7F" w:rsidRPr="00147F7F" w:rsidRDefault="00147F7F" w:rsidP="00147F7F">
      <w:pPr>
        <w:rPr>
          <w:rFonts w:ascii="Verdana" w:hAnsi="Verdana"/>
        </w:rPr>
      </w:pPr>
      <w:r w:rsidRPr="00147F7F">
        <w:rPr>
          <w:rFonts w:ascii="Verdana" w:hAnsi="Verdana"/>
          <w:b/>
          <w:bCs/>
          <w:u w:val="single"/>
        </w:rPr>
        <w:t>Redes:</w:t>
      </w:r>
    </w:p>
    <w:p w14:paraId="205D8F32" w14:textId="77777777" w:rsidR="00147F7F" w:rsidRPr="00147F7F" w:rsidRDefault="00147F7F" w:rsidP="00147F7F">
      <w:pPr>
        <w:rPr>
          <w:rFonts w:ascii="Verdana" w:hAnsi="Verdana"/>
        </w:rPr>
      </w:pPr>
      <w:r w:rsidRPr="00147F7F">
        <w:rPr>
          <w:rFonts w:ascii="Verdana" w:hAnsi="Verdana"/>
        </w:rPr>
        <w:t>Facebook: /</w:t>
      </w:r>
      <w:proofErr w:type="spellStart"/>
      <w:r w:rsidRPr="00147F7F">
        <w:rPr>
          <w:rFonts w:ascii="Verdana" w:hAnsi="Verdana"/>
        </w:rPr>
        <w:t>centrodepatrones</w:t>
      </w:r>
      <w:proofErr w:type="spellEnd"/>
    </w:p>
    <w:p w14:paraId="404B24DD" w14:textId="77777777" w:rsidR="00147F7F" w:rsidRPr="00147F7F" w:rsidRDefault="00147F7F" w:rsidP="00147F7F">
      <w:pPr>
        <w:rPr>
          <w:rFonts w:ascii="Verdana" w:hAnsi="Verdana"/>
        </w:rPr>
      </w:pPr>
      <w:r w:rsidRPr="00147F7F">
        <w:rPr>
          <w:rFonts w:ascii="Verdana" w:hAnsi="Verdana"/>
        </w:rPr>
        <w:t>Instagram: @centrodepatrones</w:t>
      </w:r>
    </w:p>
    <w:p w14:paraId="1DD218DD" w14:textId="77777777" w:rsidR="00147F7F" w:rsidRPr="00147F7F" w:rsidRDefault="00147F7F" w:rsidP="00147F7F">
      <w:pPr>
        <w:rPr>
          <w:rFonts w:ascii="Verdana" w:hAnsi="Verdana"/>
        </w:rPr>
      </w:pPr>
      <w:r w:rsidRPr="00147F7F">
        <w:rPr>
          <w:rFonts w:ascii="Verdana" w:hAnsi="Verdana"/>
        </w:rPr>
        <w:t>Twitter: @MorenoPatrones</w:t>
      </w:r>
    </w:p>
    <w:p w14:paraId="0AFC774B" w14:textId="77777777" w:rsidR="00147F7F" w:rsidRPr="00147F7F" w:rsidRDefault="00147F7F" w:rsidP="00147F7F">
      <w:pPr>
        <w:rPr>
          <w:rFonts w:ascii="Verdana" w:hAnsi="Verdana"/>
          <w:lang w:val="es-ES"/>
        </w:rPr>
      </w:pPr>
    </w:p>
    <w:sectPr w:rsidR="00147F7F" w:rsidRPr="00147F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7F"/>
    <w:rsid w:val="00147F7F"/>
    <w:rsid w:val="00462190"/>
    <w:rsid w:val="00472B0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9C08"/>
  <w15:chartTrackingRefBased/>
  <w15:docId w15:val="{11F268C3-81C2-47FD-BC75-ABBD8D21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47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F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F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F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F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F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F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F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F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F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F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F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F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F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F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F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F7F"/>
    <w:rPr>
      <w:rFonts w:eastAsiaTheme="majorEastAsia" w:cstheme="majorBidi"/>
      <w:color w:val="272727" w:themeColor="text1" w:themeTint="D8"/>
    </w:rPr>
  </w:style>
  <w:style w:type="paragraph" w:styleId="Puesto">
    <w:name w:val="Title"/>
    <w:basedOn w:val="Normal"/>
    <w:next w:val="Normal"/>
    <w:link w:val="PuestoCar"/>
    <w:uiPriority w:val="10"/>
    <w:qFormat/>
    <w:rsid w:val="00147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47F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F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F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F7F"/>
    <w:pPr>
      <w:spacing w:before="160"/>
      <w:jc w:val="center"/>
    </w:pPr>
    <w:rPr>
      <w:i/>
      <w:iCs/>
      <w:color w:val="404040" w:themeColor="text1" w:themeTint="BF"/>
    </w:rPr>
  </w:style>
  <w:style w:type="character" w:customStyle="1" w:styleId="CitaCar">
    <w:name w:val="Cita Car"/>
    <w:basedOn w:val="Fuentedeprrafopredeter"/>
    <w:link w:val="Cita"/>
    <w:uiPriority w:val="29"/>
    <w:rsid w:val="00147F7F"/>
    <w:rPr>
      <w:i/>
      <w:iCs/>
      <w:color w:val="404040" w:themeColor="text1" w:themeTint="BF"/>
    </w:rPr>
  </w:style>
  <w:style w:type="paragraph" w:styleId="Prrafodelista">
    <w:name w:val="List Paragraph"/>
    <w:basedOn w:val="Normal"/>
    <w:uiPriority w:val="34"/>
    <w:qFormat/>
    <w:rsid w:val="00147F7F"/>
    <w:pPr>
      <w:ind w:left="720"/>
      <w:contextualSpacing/>
    </w:pPr>
  </w:style>
  <w:style w:type="character" w:styleId="nfasisintenso">
    <w:name w:val="Intense Emphasis"/>
    <w:basedOn w:val="Fuentedeprrafopredeter"/>
    <w:uiPriority w:val="21"/>
    <w:qFormat/>
    <w:rsid w:val="00147F7F"/>
    <w:rPr>
      <w:i/>
      <w:iCs/>
      <w:color w:val="0F4761" w:themeColor="accent1" w:themeShade="BF"/>
    </w:rPr>
  </w:style>
  <w:style w:type="paragraph" w:styleId="Citadestacada">
    <w:name w:val="Intense Quote"/>
    <w:basedOn w:val="Normal"/>
    <w:next w:val="Normal"/>
    <w:link w:val="CitadestacadaCar"/>
    <w:uiPriority w:val="30"/>
    <w:qFormat/>
    <w:rsid w:val="00147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F7F"/>
    <w:rPr>
      <w:i/>
      <w:iCs/>
      <w:color w:val="0F4761" w:themeColor="accent1" w:themeShade="BF"/>
    </w:rPr>
  </w:style>
  <w:style w:type="character" w:styleId="Referenciaintensa">
    <w:name w:val="Intense Reference"/>
    <w:basedOn w:val="Fuentedeprrafopredeter"/>
    <w:uiPriority w:val="32"/>
    <w:qFormat/>
    <w:rsid w:val="00147F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3404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Langeneker Daniel</cp:lastModifiedBy>
  <cp:revision>2</cp:revision>
  <dcterms:created xsi:type="dcterms:W3CDTF">2026-02-26T20:02:00Z</dcterms:created>
  <dcterms:modified xsi:type="dcterms:W3CDTF">2026-02-26T20:02:00Z</dcterms:modified>
</cp:coreProperties>
</file>