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  <w:i w:val="false"/>
          <w:caps w:val="false"/>
          <w:smallCaps w:val="false"/>
          <w:color w:val="222222"/>
          <w:spacing w:val="0"/>
          <w:sz w:val="24"/>
        </w:rPr>
        <w:t>COMUNICADO DE PRENSA</w:t>
        <w:tab/>
        <w:tab/>
        <w:tab/>
        <w:tab/>
        <w:tab/>
        <w:t xml:space="preserve"> </w:t>
      </w:r>
      <w:r>
        <w:rPr>
          <w:b/>
          <w:bCs/>
          <w:i w:val="false"/>
          <w:caps w:val="false"/>
          <w:smallCaps w:val="false"/>
          <w:color w:val="222222"/>
          <w:spacing w:val="0"/>
          <w:sz w:val="24"/>
        </w:rPr>
        <w:t>Martes 29</w:t>
      </w:r>
      <w:r>
        <w:rPr>
          <w:b/>
          <w:bCs/>
          <w:i w:val="false"/>
          <w:caps w:val="false"/>
          <w:smallCaps w:val="false"/>
          <w:color w:val="222222"/>
          <w:spacing w:val="0"/>
          <w:sz w:val="24"/>
        </w:rPr>
        <w:t xml:space="preserve"> de julio de 2025</w:t>
      </w:r>
    </w:p>
    <w:p>
      <w:pPr>
        <w:pStyle w:val="Normal"/>
        <w:bidi w:val="0"/>
        <w:jc w:val="center"/>
        <w:rPr>
          <w:rFonts w:ascii="Liberation Serif" w:hAnsi="Liberation Serif"/>
          <w:i w:val="false"/>
          <w:i w:val="false"/>
          <w:caps w:val="false"/>
          <w:smallCaps w:val="false"/>
          <w:color w:val="222222"/>
          <w:spacing w:val="0"/>
        </w:rPr>
      </w:pPr>
      <w:r>
        <w:rPr>
          <w:i w:val="false"/>
          <w:caps w:val="false"/>
          <w:smallCaps w:val="false"/>
          <w:color w:val="222222"/>
          <w:spacing w:val="0"/>
        </w:rPr>
      </w:r>
    </w:p>
    <w:p>
      <w:pPr>
        <w:pStyle w:val="Normal"/>
        <w:jc w:val="lef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b w:val="false"/>
          <w:i w:val="false"/>
          <w:caps w:val="false"/>
          <w:smallCaps w:val="false"/>
          <w:color w:val="222222"/>
          <w:spacing w:val="0"/>
          <w:sz w:val="24"/>
        </w:rPr>
        <w:br/>
      </w:r>
      <w:r>
        <w:rPr>
          <w:b/>
          <w:bCs/>
          <w:i w:val="false"/>
          <w:caps w:val="false"/>
          <w:smallCaps w:val="false"/>
          <w:color w:val="222222"/>
          <w:spacing w:val="0"/>
          <w:sz w:val="36"/>
          <w:szCs w:val="36"/>
        </w:rPr>
        <w:t>Horror: el genocidio en Gaza ya se cobró más de 60.000 vidas</w:t>
      </w:r>
      <w:r>
        <w:rPr>
          <w:b w:val="false"/>
          <w:i w:val="false"/>
          <w:caps w:val="false"/>
          <w:smallCaps w:val="false"/>
          <w:color w:val="222222"/>
          <w:spacing w:val="0"/>
          <w:sz w:val="24"/>
        </w:rPr>
        <w:br/>
        <w:br/>
      </w:r>
      <w:r>
        <w:rPr>
          <w:b w:val="false"/>
          <w:i/>
          <w:iCs/>
          <w:caps w:val="false"/>
          <w:smallCaps w:val="false"/>
          <w:color w:val="222222"/>
          <w:spacing w:val="0"/>
          <w:sz w:val="24"/>
        </w:rPr>
        <w:t xml:space="preserve">El Centro Islámico de la República Argentina expresa su más enérgico repudio ante la masacre perpetrada por Israel en la Franja de Gaza. </w:t>
      </w:r>
      <w:r>
        <w:rPr>
          <w:b w:val="false"/>
          <w:i w:val="false"/>
          <w:caps w:val="false"/>
          <w:smallCaps w:val="false"/>
          <w:color w:val="222222"/>
          <w:spacing w:val="0"/>
          <w:sz w:val="24"/>
        </w:rPr>
        <w:br/>
        <w:br/>
        <w:t>El Ministerio de Salud gazatí informó que más de 60.000 personas murieron desde el 7 de octubre de 2023, en su mayoría civiles, incluidos miles de niños y mujeres. Más de 145.000 personas resultan heridas y miles permanecen bajo los escombros, sin posibilidad de rescate.</w:t>
        <w:br/>
        <w:br/>
        <w:t>“Lo que ocurre en Gaza no es una guerra, es un genocidio. El mundo no puede mirar para otro lado, y cada día crece el repudio a Israel”, afirmó el prosecretario del CIRA, Dr. Martín Saade. “Los crímenes que comete Israel contra la población palestina deben ser denunciados por todas las instituciones que defienden la dignidad humana”.</w:t>
        <w:br/>
        <w:br/>
        <w:t>El Centro Islámico denuncia que la ofensiva israelí, con bombardeos indiscriminados, destrucción de barrios enteros, el desplazamiento forzado de millones y la imposición de condiciones de hambruna, constituye una violación sistemática del Derecho Internacional Humanitario.</w:t>
        <w:br/>
        <w:br/>
        <w:t>“El pueblo palestino sufre no solo la ocupación, sino un castigo colectivo que viola todos los principios del derecho y la moral”, agregó el Dr. Saade. “Como comunidad religiosa y como ciudadanos comprometidos con la paz, exigimos el cese inmediato de las hostilidades y el fin del bloqueo a Gaza”.</w:t>
        <w:br/>
        <w:br/>
        <w:t>El CIRA llama a la comunidad internacional, a los organismos de derechos humanos y a los gobiernos del mundo a actuar con firmeza y urgencia para detener esta tragedia, garantizar la entrada de ayuda humanitaria y exigir justicia para las víctimas.</w:t>
        <w:br/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>
          <w:b/>
          <w:bCs/>
        </w:rPr>
        <w:t>Prensa de CIRA</w:t>
      </w:r>
      <w:r>
        <w:rPr/>
        <w:br/>
        <w:t xml:space="preserve">Javier Nuñez, 1152207018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s-A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s-AR" w:eastAsia="zh-CN" w:bidi="hi-IN"/>
    </w:rPr>
  </w:style>
  <w:style w:type="paragraph" w:styleId="Ttulo3">
    <w:name w:val="Heading 3"/>
    <w:basedOn w:val="Ttulo"/>
    <w:next w:val="Cuerpodetexto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1214</TotalTime>
  <Application>LibreOffice/7.3.3.2$Windows_X86_64 LibreOffice_project/d1d0ea68f081ee2800a922cac8f79445e4603348</Application>
  <AppVersion>15.0000</AppVersion>
  <Pages>1</Pages>
  <Words>278</Words>
  <Characters>1439</Characters>
  <CharactersWithSpaces>1729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2023-10-20T19:37:20Z</dcterms:created>
  <dc:creator/>
  <dc:description/>
  <dc:language>es-AR</dc:language>
  <cp:lastModifiedBy/>
  <dcterms:modified xsi:type="dcterms:W3CDTF">2025-07-29T10:19:08Z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