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E8731F" w:rsidRDefault="001F5C7D">
      <w:pPr>
        <w:spacing w:before="240" w:after="240"/>
        <w:jc w:val="center"/>
        <w:rPr>
          <w:b/>
          <w:sz w:val="40"/>
          <w:szCs w:val="40"/>
        </w:rPr>
      </w:pPr>
      <w:r>
        <w:rPr>
          <w:b/>
          <w:sz w:val="40"/>
          <w:szCs w:val="40"/>
        </w:rPr>
        <w:t xml:space="preserve">El gran desafío de los creadores de contenido: </w:t>
      </w:r>
      <w:r>
        <w:rPr>
          <w:b/>
          <w:sz w:val="40"/>
          <w:szCs w:val="40"/>
        </w:rPr>
        <w:br/>
      </w:r>
      <w:bookmarkStart w:id="0" w:name="_GoBack"/>
      <w:bookmarkEnd w:id="0"/>
      <w:r>
        <w:rPr>
          <w:b/>
          <w:sz w:val="40"/>
          <w:szCs w:val="40"/>
        </w:rPr>
        <w:t>cómo ganar dinero</w:t>
      </w:r>
    </w:p>
    <w:p w14:paraId="00000002" w14:textId="77777777" w:rsidR="00E8731F" w:rsidRDefault="001F5C7D">
      <w:pPr>
        <w:spacing w:before="240" w:after="240"/>
        <w:jc w:val="center"/>
        <w:rPr>
          <w:i/>
          <w:sz w:val="26"/>
          <w:szCs w:val="26"/>
        </w:rPr>
      </w:pPr>
      <w:r>
        <w:rPr>
          <w:i/>
          <w:sz w:val="26"/>
          <w:szCs w:val="26"/>
        </w:rPr>
        <w:t xml:space="preserve">Argentina se ha convertido en un centro clave en la nueva economía de los creadores, sin embargo, solo una pequeña fracción de éstos logra monetizar sus proyectos de manera sostenible. En este contexto, </w:t>
      </w:r>
      <w:r>
        <w:rPr>
          <w:b/>
          <w:i/>
          <w:sz w:val="26"/>
          <w:szCs w:val="26"/>
        </w:rPr>
        <w:t xml:space="preserve">TENT </w:t>
      </w:r>
      <w:proofErr w:type="spellStart"/>
      <w:r>
        <w:rPr>
          <w:b/>
          <w:i/>
          <w:sz w:val="26"/>
          <w:szCs w:val="26"/>
        </w:rPr>
        <w:t>Creator</w:t>
      </w:r>
      <w:proofErr w:type="spellEnd"/>
      <w:r>
        <w:rPr>
          <w:b/>
          <w:i/>
          <w:sz w:val="26"/>
          <w:szCs w:val="26"/>
        </w:rPr>
        <w:t xml:space="preserve"> Summit 2024</w:t>
      </w:r>
      <w:r>
        <w:rPr>
          <w:i/>
          <w:sz w:val="26"/>
          <w:szCs w:val="26"/>
        </w:rPr>
        <w:t>, a realizarse el 24 de octub</w:t>
      </w:r>
      <w:r>
        <w:rPr>
          <w:i/>
          <w:sz w:val="26"/>
          <w:szCs w:val="26"/>
        </w:rPr>
        <w:t>re en la Usina del Arte, reunirá a referentes del sector con el objetivo de impulsar la profesionalización de esta creciente industria.</w:t>
      </w:r>
    </w:p>
    <w:p w14:paraId="00000005" w14:textId="1AFC5C48" w:rsidR="00E8731F" w:rsidRDefault="001F5C7D">
      <w:pPr>
        <w:spacing w:before="240" w:after="240"/>
        <w:jc w:val="both"/>
        <w:rPr>
          <w:sz w:val="24"/>
          <w:szCs w:val="24"/>
        </w:rPr>
      </w:pPr>
      <w:r>
        <w:rPr>
          <w:sz w:val="24"/>
          <w:szCs w:val="24"/>
        </w:rPr>
        <w:br/>
        <w:t>La industria de los creadores de contenido ha crecido exponencialmente en los últimos años. Plataformas como YouTube, I</w:t>
      </w:r>
      <w:r>
        <w:rPr>
          <w:sz w:val="24"/>
          <w:szCs w:val="24"/>
        </w:rPr>
        <w:t xml:space="preserve">nstagram y TikTok dieron origen a una nueva profesión, muy popular entre los jóvenes. Según un análisis reciente de </w:t>
      </w:r>
      <w:r w:rsidR="00E8731F" w:rsidRPr="00065DD8">
        <w:rPr>
          <w:sz w:val="24"/>
          <w:szCs w:val="24"/>
        </w:rPr>
        <w:t>Remitly</w:t>
      </w:r>
      <w:r>
        <w:rPr>
          <w:sz w:val="24"/>
          <w:szCs w:val="24"/>
        </w:rPr>
        <w:t>, basado en las búsquedas de Google,</w:t>
      </w:r>
      <w:r>
        <w:rPr>
          <w:b/>
          <w:sz w:val="24"/>
          <w:szCs w:val="24"/>
        </w:rPr>
        <w:t xml:space="preserve"> ser creador de contenido es hoy el  trabajo más codiciado por los argentinos</w:t>
      </w:r>
      <w:r>
        <w:rPr>
          <w:sz w:val="24"/>
          <w:szCs w:val="24"/>
        </w:rPr>
        <w:t xml:space="preserve"> y ocupa el puesto n</w:t>
      </w:r>
      <w:r>
        <w:rPr>
          <w:sz w:val="24"/>
          <w:szCs w:val="24"/>
        </w:rPr>
        <w:t>úmero 7 a nivel mundial.</w:t>
      </w:r>
    </w:p>
    <w:p w14:paraId="00000006" w14:textId="6D5A5BC3" w:rsidR="00E8731F" w:rsidRDefault="001F5C7D">
      <w:pPr>
        <w:spacing w:before="240" w:after="240"/>
        <w:jc w:val="both"/>
        <w:rPr>
          <w:sz w:val="24"/>
          <w:szCs w:val="24"/>
        </w:rPr>
      </w:pPr>
      <w:r>
        <w:rPr>
          <w:sz w:val="24"/>
          <w:szCs w:val="24"/>
        </w:rPr>
        <w:t xml:space="preserve">De acuerdo con </w:t>
      </w:r>
      <w:hyperlink r:id="rId4">
        <w:r w:rsidR="00E8731F" w:rsidRPr="00065DD8">
          <w:rPr>
            <w:sz w:val="24"/>
            <w:szCs w:val="24"/>
          </w:rPr>
          <w:t>u</w:t>
        </w:r>
      </w:hyperlink>
      <w:r w:rsidR="00E8731F" w:rsidRPr="00065DD8">
        <w:rPr>
          <w:sz w:val="24"/>
          <w:szCs w:val="24"/>
        </w:rPr>
        <w:t>n informe</w:t>
      </w:r>
      <w:hyperlink r:id="rId5">
        <w:r w:rsidR="00E8731F" w:rsidRPr="00065DD8">
          <w:rPr>
            <w:sz w:val="24"/>
            <w:szCs w:val="24"/>
          </w:rPr>
          <w:t xml:space="preserve"> de la </w:t>
        </w:r>
      </w:hyperlink>
      <w:hyperlink r:id="rId6">
        <w:r w:rsidR="00E8731F" w:rsidRPr="00065DD8">
          <w:rPr>
            <w:b/>
            <w:bCs/>
            <w:sz w:val="24"/>
            <w:szCs w:val="24"/>
          </w:rPr>
          <w:t>Universidad de San Andrés</w:t>
        </w:r>
      </w:hyperlink>
      <w:r w:rsidRPr="00065DD8">
        <w:rPr>
          <w:b/>
          <w:bCs/>
          <w:sz w:val="24"/>
          <w:szCs w:val="24"/>
        </w:rPr>
        <w:t xml:space="preserve"> (</w:t>
      </w:r>
      <w:proofErr w:type="spellStart"/>
      <w:r w:rsidRPr="00065DD8">
        <w:rPr>
          <w:b/>
          <w:bCs/>
          <w:sz w:val="24"/>
          <w:szCs w:val="24"/>
        </w:rPr>
        <w:t>UdeSA</w:t>
      </w:r>
      <w:proofErr w:type="spellEnd"/>
      <w:r w:rsidRPr="00065DD8">
        <w:rPr>
          <w:b/>
          <w:bCs/>
          <w:sz w:val="24"/>
          <w:szCs w:val="24"/>
        </w:rPr>
        <w:t xml:space="preserve">), </w:t>
      </w:r>
      <w:r>
        <w:rPr>
          <w:sz w:val="24"/>
          <w:szCs w:val="24"/>
        </w:rPr>
        <w:t xml:space="preserve">en Argentina </w:t>
      </w:r>
      <w:proofErr w:type="gramStart"/>
      <w:r>
        <w:rPr>
          <w:sz w:val="24"/>
          <w:szCs w:val="24"/>
        </w:rPr>
        <w:t>existen</w:t>
      </w:r>
      <w:proofErr w:type="gramEnd"/>
      <w:r>
        <w:rPr>
          <w:sz w:val="24"/>
          <w:szCs w:val="24"/>
        </w:rPr>
        <w:t xml:space="preserve"> 32 </w:t>
      </w:r>
      <w:r>
        <w:rPr>
          <w:sz w:val="24"/>
          <w:szCs w:val="24"/>
        </w:rPr>
        <w:t xml:space="preserve">millones de usuarios de redes sociales, de los cuales, según la herramienta </w:t>
      </w:r>
      <w:proofErr w:type="spellStart"/>
      <w:r>
        <w:rPr>
          <w:sz w:val="24"/>
          <w:szCs w:val="24"/>
        </w:rPr>
        <w:t>Influencity</w:t>
      </w:r>
      <w:proofErr w:type="spellEnd"/>
      <w:r>
        <w:rPr>
          <w:sz w:val="24"/>
          <w:szCs w:val="24"/>
        </w:rPr>
        <w:t xml:space="preserve">, más de </w:t>
      </w:r>
      <w:r>
        <w:rPr>
          <w:b/>
          <w:sz w:val="24"/>
          <w:szCs w:val="24"/>
        </w:rPr>
        <w:t xml:space="preserve">1,7 millones son creadores de contenido. </w:t>
      </w:r>
      <w:r>
        <w:rPr>
          <w:sz w:val="24"/>
          <w:szCs w:val="24"/>
        </w:rPr>
        <w:t xml:space="preserve">Sin embargo, </w:t>
      </w:r>
      <w:r>
        <w:rPr>
          <w:b/>
          <w:i/>
          <w:sz w:val="24"/>
          <w:szCs w:val="24"/>
        </w:rPr>
        <w:t>“sólo entre el 1 % y el 4 % de los creadores logran monetizar</w:t>
      </w:r>
      <w:r>
        <w:rPr>
          <w:i/>
          <w:sz w:val="24"/>
          <w:szCs w:val="24"/>
        </w:rPr>
        <w:t xml:space="preserve"> su contenido de manera sostenible”,</w:t>
      </w:r>
      <w:r>
        <w:rPr>
          <w:sz w:val="24"/>
          <w:szCs w:val="24"/>
        </w:rPr>
        <w:t xml:space="preserve"> señala</w:t>
      </w:r>
      <w:r>
        <w:rPr>
          <w:b/>
          <w:sz w:val="24"/>
          <w:szCs w:val="24"/>
        </w:rPr>
        <w:t xml:space="preserve"> S</w:t>
      </w:r>
      <w:r>
        <w:rPr>
          <w:b/>
          <w:sz w:val="24"/>
          <w:szCs w:val="24"/>
        </w:rPr>
        <w:t>ebastián Cabello</w:t>
      </w:r>
      <w:r>
        <w:rPr>
          <w:sz w:val="24"/>
          <w:szCs w:val="24"/>
        </w:rPr>
        <w:t xml:space="preserve">, director del estudio </w:t>
      </w:r>
      <w:proofErr w:type="spellStart"/>
      <w:r>
        <w:rPr>
          <w:i/>
          <w:sz w:val="24"/>
          <w:szCs w:val="24"/>
        </w:rPr>
        <w:t>Creador@s</w:t>
      </w:r>
      <w:proofErr w:type="spellEnd"/>
      <w:r>
        <w:rPr>
          <w:i/>
          <w:sz w:val="24"/>
          <w:szCs w:val="24"/>
        </w:rPr>
        <w:t xml:space="preserve"> y Plataformas de Contenido en Argentina: Análisis de la cadena de valor y de las modalidades de producción y monetización </w:t>
      </w:r>
      <w:r>
        <w:rPr>
          <w:sz w:val="24"/>
          <w:szCs w:val="24"/>
        </w:rPr>
        <w:t xml:space="preserve">de la </w:t>
      </w:r>
      <w:proofErr w:type="spellStart"/>
      <w:r>
        <w:rPr>
          <w:sz w:val="24"/>
          <w:szCs w:val="24"/>
        </w:rPr>
        <w:t>UdeSA</w:t>
      </w:r>
      <w:proofErr w:type="spellEnd"/>
      <w:r>
        <w:rPr>
          <w:sz w:val="24"/>
          <w:szCs w:val="24"/>
        </w:rPr>
        <w:t>.</w:t>
      </w:r>
    </w:p>
    <w:p w14:paraId="00000007" w14:textId="77777777" w:rsidR="00E8731F" w:rsidRDefault="001F5C7D">
      <w:pPr>
        <w:spacing w:before="240" w:after="240"/>
        <w:jc w:val="both"/>
        <w:rPr>
          <w:sz w:val="24"/>
          <w:szCs w:val="24"/>
        </w:rPr>
      </w:pPr>
      <w:r>
        <w:rPr>
          <w:sz w:val="24"/>
          <w:szCs w:val="24"/>
        </w:rPr>
        <w:t xml:space="preserve">En ese contexto, por primera vez, habrá una conferencia sin precedentes </w:t>
      </w:r>
      <w:r>
        <w:rPr>
          <w:sz w:val="24"/>
          <w:szCs w:val="24"/>
        </w:rPr>
        <w:t xml:space="preserve">en esta industria: </w:t>
      </w:r>
      <w:hyperlink r:id="rId7">
        <w:r w:rsidR="00E8731F">
          <w:rPr>
            <w:b/>
            <w:color w:val="1155CC"/>
            <w:sz w:val="24"/>
            <w:szCs w:val="24"/>
            <w:u w:val="single"/>
          </w:rPr>
          <w:t xml:space="preserve">TENT </w:t>
        </w:r>
        <w:proofErr w:type="spellStart"/>
        <w:r w:rsidR="00E8731F">
          <w:rPr>
            <w:b/>
            <w:color w:val="1155CC"/>
            <w:sz w:val="24"/>
            <w:szCs w:val="24"/>
            <w:u w:val="single"/>
          </w:rPr>
          <w:t>Creator</w:t>
        </w:r>
        <w:proofErr w:type="spellEnd"/>
        <w:r w:rsidR="00E8731F">
          <w:rPr>
            <w:b/>
            <w:color w:val="1155CC"/>
            <w:sz w:val="24"/>
            <w:szCs w:val="24"/>
            <w:u w:val="single"/>
          </w:rPr>
          <w:t xml:space="preserve"> Summit</w:t>
        </w:r>
      </w:hyperlink>
      <w:r>
        <w:rPr>
          <w:b/>
          <w:sz w:val="24"/>
          <w:szCs w:val="24"/>
        </w:rPr>
        <w:t>,</w:t>
      </w:r>
      <w:r>
        <w:rPr>
          <w:sz w:val="24"/>
          <w:szCs w:val="24"/>
        </w:rPr>
        <w:t xml:space="preserve"> el 24 de octubre, en La Usina del Arte, con paneles de referentes como </w:t>
      </w:r>
      <w:r>
        <w:rPr>
          <w:b/>
          <w:sz w:val="24"/>
          <w:szCs w:val="24"/>
        </w:rPr>
        <w:t>Paulina Cocina</w:t>
      </w:r>
      <w:r>
        <w:rPr>
          <w:sz w:val="24"/>
          <w:szCs w:val="24"/>
        </w:rPr>
        <w:t xml:space="preserve">, </w:t>
      </w:r>
      <w:proofErr w:type="spellStart"/>
      <w:r>
        <w:rPr>
          <w:b/>
          <w:sz w:val="24"/>
          <w:szCs w:val="24"/>
        </w:rPr>
        <w:t>soyRADA</w:t>
      </w:r>
      <w:proofErr w:type="spellEnd"/>
      <w:r>
        <w:rPr>
          <w:sz w:val="24"/>
          <w:szCs w:val="24"/>
        </w:rPr>
        <w:t xml:space="preserve">, </w:t>
      </w:r>
      <w:proofErr w:type="spellStart"/>
      <w:r>
        <w:rPr>
          <w:b/>
          <w:sz w:val="24"/>
          <w:szCs w:val="24"/>
        </w:rPr>
        <w:t>Stephie</w:t>
      </w:r>
      <w:proofErr w:type="spellEnd"/>
      <w:r>
        <w:rPr>
          <w:b/>
          <w:sz w:val="24"/>
          <w:szCs w:val="24"/>
        </w:rPr>
        <w:t xml:space="preserve"> </w:t>
      </w:r>
      <w:proofErr w:type="spellStart"/>
      <w:r>
        <w:rPr>
          <w:b/>
          <w:sz w:val="24"/>
          <w:szCs w:val="24"/>
        </w:rPr>
        <w:t>Demner</w:t>
      </w:r>
      <w:proofErr w:type="spellEnd"/>
      <w:r>
        <w:rPr>
          <w:sz w:val="24"/>
          <w:szCs w:val="24"/>
        </w:rPr>
        <w:t xml:space="preserve">, </w:t>
      </w:r>
      <w:r>
        <w:rPr>
          <w:b/>
          <w:sz w:val="24"/>
          <w:szCs w:val="24"/>
        </w:rPr>
        <w:t xml:space="preserve">Diego Leuco, </w:t>
      </w:r>
      <w:proofErr w:type="spellStart"/>
      <w:r>
        <w:rPr>
          <w:b/>
          <w:sz w:val="24"/>
          <w:szCs w:val="24"/>
        </w:rPr>
        <w:t>Kuky</w:t>
      </w:r>
      <w:proofErr w:type="spellEnd"/>
      <w:r>
        <w:rPr>
          <w:b/>
          <w:sz w:val="24"/>
          <w:szCs w:val="24"/>
        </w:rPr>
        <w:t xml:space="preserve"> Pumar</w:t>
      </w:r>
      <w:r>
        <w:rPr>
          <w:sz w:val="24"/>
          <w:szCs w:val="24"/>
        </w:rPr>
        <w:t xml:space="preserve"> (El Reino Infantil) y el equipo de </w:t>
      </w:r>
      <w:r>
        <w:rPr>
          <w:b/>
          <w:sz w:val="24"/>
          <w:szCs w:val="24"/>
        </w:rPr>
        <w:t>OLGA</w:t>
      </w:r>
      <w:r>
        <w:rPr>
          <w:sz w:val="24"/>
          <w:szCs w:val="24"/>
        </w:rPr>
        <w:t xml:space="preserve">, </w:t>
      </w:r>
      <w:proofErr w:type="spellStart"/>
      <w:r>
        <w:rPr>
          <w:b/>
          <w:sz w:val="24"/>
          <w:szCs w:val="24"/>
        </w:rPr>
        <w:t>LuzuTV</w:t>
      </w:r>
      <w:proofErr w:type="spellEnd"/>
      <w:r>
        <w:rPr>
          <w:sz w:val="24"/>
          <w:szCs w:val="24"/>
        </w:rPr>
        <w:t xml:space="preserve"> y </w:t>
      </w:r>
      <w:proofErr w:type="spellStart"/>
      <w:r>
        <w:rPr>
          <w:b/>
          <w:sz w:val="24"/>
          <w:szCs w:val="24"/>
        </w:rPr>
        <w:t>Blender</w:t>
      </w:r>
      <w:proofErr w:type="spellEnd"/>
      <w:r>
        <w:rPr>
          <w:sz w:val="24"/>
          <w:szCs w:val="24"/>
        </w:rPr>
        <w:t xml:space="preserve">. También participarán ejecutivos de </w:t>
      </w:r>
      <w:r>
        <w:rPr>
          <w:b/>
          <w:sz w:val="24"/>
          <w:szCs w:val="24"/>
        </w:rPr>
        <w:t>YouTube, Meta y TikTok</w:t>
      </w:r>
      <w:r>
        <w:rPr>
          <w:sz w:val="24"/>
          <w:szCs w:val="24"/>
        </w:rPr>
        <w:t xml:space="preserve"> que brindarán paneles y workshops para los asistentes. </w:t>
      </w:r>
    </w:p>
    <w:p w14:paraId="00000008" w14:textId="77777777" w:rsidR="00E8731F" w:rsidRDefault="001F5C7D">
      <w:pPr>
        <w:spacing w:before="240" w:after="240"/>
        <w:jc w:val="both"/>
        <w:rPr>
          <w:sz w:val="24"/>
          <w:szCs w:val="24"/>
        </w:rPr>
      </w:pPr>
      <w:r>
        <w:rPr>
          <w:i/>
          <w:sz w:val="24"/>
          <w:szCs w:val="24"/>
        </w:rPr>
        <w:t xml:space="preserve">“Argentina destaca por su talento, innovación y creatividad, y el ecosistema de la </w:t>
      </w:r>
      <w:proofErr w:type="spellStart"/>
      <w:r>
        <w:rPr>
          <w:i/>
          <w:sz w:val="24"/>
          <w:szCs w:val="24"/>
        </w:rPr>
        <w:t>Creator</w:t>
      </w:r>
      <w:proofErr w:type="spellEnd"/>
      <w:r>
        <w:rPr>
          <w:i/>
          <w:sz w:val="24"/>
          <w:szCs w:val="24"/>
        </w:rPr>
        <w:t xml:space="preserve"> </w:t>
      </w:r>
      <w:proofErr w:type="spellStart"/>
      <w:r>
        <w:rPr>
          <w:i/>
          <w:sz w:val="24"/>
          <w:szCs w:val="24"/>
        </w:rPr>
        <w:t>Economy</w:t>
      </w:r>
      <w:proofErr w:type="spellEnd"/>
      <w:r>
        <w:rPr>
          <w:i/>
          <w:sz w:val="24"/>
          <w:szCs w:val="24"/>
        </w:rPr>
        <w:t xml:space="preserve"> sigue en constante </w:t>
      </w:r>
      <w:r>
        <w:rPr>
          <w:i/>
          <w:sz w:val="24"/>
          <w:szCs w:val="24"/>
        </w:rPr>
        <w:t>crecimiento. Por eso, consideramos esencial desarrollar un espacio colaborativo donde todos los sectores puedan reunirse, conocerse y establecer conexiones. Aunque esta industria es digital y online, nuestro objetivo es desvirtualizarlo facilitando encuent</w:t>
      </w:r>
      <w:r>
        <w:rPr>
          <w:i/>
          <w:sz w:val="24"/>
          <w:szCs w:val="24"/>
        </w:rPr>
        <w:t>ros personales que sean tangibles y significativos para todos”</w:t>
      </w:r>
      <w:r>
        <w:rPr>
          <w:sz w:val="24"/>
          <w:szCs w:val="24"/>
        </w:rPr>
        <w:t xml:space="preserve">, asegura </w:t>
      </w:r>
      <w:r>
        <w:rPr>
          <w:b/>
          <w:sz w:val="24"/>
          <w:szCs w:val="24"/>
        </w:rPr>
        <w:t xml:space="preserve">Alan </w:t>
      </w:r>
      <w:proofErr w:type="spellStart"/>
      <w:r>
        <w:rPr>
          <w:b/>
          <w:sz w:val="24"/>
          <w:szCs w:val="24"/>
        </w:rPr>
        <w:t>Kronik</w:t>
      </w:r>
      <w:proofErr w:type="spellEnd"/>
      <w:r>
        <w:rPr>
          <w:sz w:val="24"/>
          <w:szCs w:val="24"/>
        </w:rPr>
        <w:t>, a cargo de la programación de TENT.</w:t>
      </w:r>
    </w:p>
    <w:p w14:paraId="00000009" w14:textId="77777777" w:rsidR="00E8731F" w:rsidRDefault="001F5C7D">
      <w:pPr>
        <w:spacing w:before="240" w:after="240"/>
        <w:jc w:val="both"/>
        <w:rPr>
          <w:sz w:val="24"/>
          <w:szCs w:val="24"/>
        </w:rPr>
      </w:pPr>
      <w:r>
        <w:rPr>
          <w:b/>
          <w:sz w:val="26"/>
          <w:szCs w:val="26"/>
        </w:rPr>
        <w:t xml:space="preserve">Creadores de contenidos: una industria en construcción </w:t>
      </w:r>
    </w:p>
    <w:p w14:paraId="0000000A" w14:textId="73DAFF4C" w:rsidR="00E8731F" w:rsidRDefault="001F5C7D">
      <w:pPr>
        <w:spacing w:before="240" w:after="240"/>
        <w:jc w:val="both"/>
        <w:rPr>
          <w:sz w:val="24"/>
          <w:szCs w:val="24"/>
        </w:rPr>
      </w:pPr>
      <w:r>
        <w:rPr>
          <w:sz w:val="24"/>
          <w:szCs w:val="24"/>
        </w:rPr>
        <w:lastRenderedPageBreak/>
        <w:t xml:space="preserve">Una </w:t>
      </w:r>
      <w:r w:rsidR="00E8731F" w:rsidRPr="00065DD8">
        <w:rPr>
          <w:sz w:val="24"/>
          <w:szCs w:val="24"/>
        </w:rPr>
        <w:t>encuesta</w:t>
      </w:r>
      <w:r>
        <w:rPr>
          <w:sz w:val="24"/>
          <w:szCs w:val="24"/>
        </w:rPr>
        <w:t xml:space="preserve"> de la agencia </w:t>
      </w:r>
      <w:proofErr w:type="spellStart"/>
      <w:r>
        <w:rPr>
          <w:b/>
          <w:sz w:val="24"/>
          <w:szCs w:val="24"/>
        </w:rPr>
        <w:t>For_Me</w:t>
      </w:r>
      <w:proofErr w:type="spellEnd"/>
      <w:r>
        <w:rPr>
          <w:sz w:val="24"/>
          <w:szCs w:val="24"/>
        </w:rPr>
        <w:t>, realizada a casi 10.000 creadores de América</w:t>
      </w:r>
      <w:r>
        <w:rPr>
          <w:sz w:val="24"/>
          <w:szCs w:val="24"/>
        </w:rPr>
        <w:t xml:space="preserve"> Latina, España y Estados Unidos, muestra que el </w:t>
      </w:r>
      <w:r>
        <w:rPr>
          <w:b/>
          <w:sz w:val="24"/>
          <w:szCs w:val="24"/>
        </w:rPr>
        <w:t>57 % de los creadores enfrenta como principal reto la monetización</w:t>
      </w:r>
      <w:r>
        <w:rPr>
          <w:sz w:val="24"/>
          <w:szCs w:val="24"/>
        </w:rPr>
        <w:t xml:space="preserve">. Aunque la industria sigue en expansión, casi el </w:t>
      </w:r>
      <w:r>
        <w:rPr>
          <w:b/>
          <w:sz w:val="24"/>
          <w:szCs w:val="24"/>
        </w:rPr>
        <w:t>80 % de los creadores encuestados afirma que el contenido digital no es su fuente principal</w:t>
      </w:r>
      <w:r>
        <w:rPr>
          <w:b/>
          <w:sz w:val="24"/>
          <w:szCs w:val="24"/>
        </w:rPr>
        <w:t xml:space="preserve"> de ingresos</w:t>
      </w:r>
      <w:r>
        <w:rPr>
          <w:sz w:val="24"/>
          <w:szCs w:val="24"/>
        </w:rPr>
        <w:t>.</w:t>
      </w:r>
    </w:p>
    <w:p w14:paraId="0000000B" w14:textId="77777777" w:rsidR="00E8731F" w:rsidRDefault="001F5C7D">
      <w:pPr>
        <w:spacing w:before="240" w:after="240"/>
        <w:jc w:val="both"/>
        <w:rPr>
          <w:sz w:val="24"/>
          <w:szCs w:val="24"/>
        </w:rPr>
      </w:pPr>
      <w:r>
        <w:rPr>
          <w:sz w:val="24"/>
          <w:szCs w:val="24"/>
        </w:rPr>
        <w:t>Las marcas juegan un rol clave en la monetización de estos creadores. Según la misma encuesta, el 53% de los ingresos de los creadores proviene de colaboraciones con marcas, frente al 16 % que monetiza directamente a través de la publicidad e</w:t>
      </w:r>
      <w:r>
        <w:rPr>
          <w:sz w:val="24"/>
          <w:szCs w:val="24"/>
        </w:rPr>
        <w:t>n plataformas. Esto refuerza la idea de que los creadores de contenido son actores esenciales en las estrategias de marketing, tanto a nivel global como en Argentina.</w:t>
      </w:r>
    </w:p>
    <w:p w14:paraId="0000000C" w14:textId="77777777" w:rsidR="00E8731F" w:rsidRDefault="001F5C7D">
      <w:pPr>
        <w:spacing w:before="240" w:after="240"/>
        <w:jc w:val="both"/>
        <w:rPr>
          <w:i/>
          <w:sz w:val="24"/>
          <w:szCs w:val="24"/>
        </w:rPr>
      </w:pPr>
      <w:r>
        <w:rPr>
          <w:b/>
          <w:sz w:val="24"/>
          <w:szCs w:val="24"/>
        </w:rPr>
        <w:t xml:space="preserve">Emiliano </w:t>
      </w:r>
      <w:proofErr w:type="spellStart"/>
      <w:r>
        <w:rPr>
          <w:b/>
          <w:sz w:val="24"/>
          <w:szCs w:val="24"/>
        </w:rPr>
        <w:t>Berardo</w:t>
      </w:r>
      <w:proofErr w:type="spellEnd"/>
      <w:r>
        <w:rPr>
          <w:sz w:val="24"/>
          <w:szCs w:val="24"/>
        </w:rPr>
        <w:t xml:space="preserve">, </w:t>
      </w:r>
      <w:proofErr w:type="spellStart"/>
      <w:r>
        <w:rPr>
          <w:sz w:val="24"/>
          <w:szCs w:val="24"/>
        </w:rPr>
        <w:t>Creator</w:t>
      </w:r>
      <w:proofErr w:type="spellEnd"/>
      <w:r>
        <w:rPr>
          <w:sz w:val="24"/>
          <w:szCs w:val="24"/>
        </w:rPr>
        <w:t xml:space="preserve"> </w:t>
      </w:r>
      <w:proofErr w:type="spellStart"/>
      <w:r>
        <w:rPr>
          <w:sz w:val="24"/>
          <w:szCs w:val="24"/>
        </w:rPr>
        <w:t>Support</w:t>
      </w:r>
      <w:proofErr w:type="spellEnd"/>
      <w:r>
        <w:rPr>
          <w:sz w:val="24"/>
          <w:szCs w:val="24"/>
        </w:rPr>
        <w:t xml:space="preserve"> Lead de </w:t>
      </w:r>
      <w:proofErr w:type="spellStart"/>
      <w:r>
        <w:rPr>
          <w:sz w:val="24"/>
          <w:szCs w:val="24"/>
        </w:rPr>
        <w:t>For_Me</w:t>
      </w:r>
      <w:proofErr w:type="spellEnd"/>
      <w:r>
        <w:rPr>
          <w:sz w:val="24"/>
          <w:szCs w:val="24"/>
        </w:rPr>
        <w:t xml:space="preserve">, señala: </w:t>
      </w:r>
      <w:r>
        <w:rPr>
          <w:i/>
          <w:sz w:val="24"/>
          <w:szCs w:val="24"/>
        </w:rPr>
        <w:t>“Vemos cómo evoluciona esta ind</w:t>
      </w:r>
      <w:r>
        <w:rPr>
          <w:i/>
          <w:sz w:val="24"/>
          <w:szCs w:val="24"/>
        </w:rPr>
        <w:t>ustria minuto a minuto. Argentina tiene la oportunidad de posicionarse como líder regional en la creación de contenidos digitales”.</w:t>
      </w:r>
    </w:p>
    <w:p w14:paraId="0000000D" w14:textId="77777777" w:rsidR="00E8731F" w:rsidRDefault="001F5C7D">
      <w:pPr>
        <w:spacing w:before="240" w:after="240"/>
        <w:jc w:val="both"/>
        <w:rPr>
          <w:sz w:val="24"/>
          <w:szCs w:val="24"/>
        </w:rPr>
      </w:pPr>
      <w:r>
        <w:rPr>
          <w:sz w:val="24"/>
          <w:szCs w:val="24"/>
        </w:rPr>
        <w:t xml:space="preserve">Según el estudio de </w:t>
      </w:r>
      <w:proofErr w:type="spellStart"/>
      <w:r>
        <w:rPr>
          <w:sz w:val="24"/>
          <w:szCs w:val="24"/>
        </w:rPr>
        <w:t>HypeAuditor</w:t>
      </w:r>
      <w:proofErr w:type="spellEnd"/>
      <w:r>
        <w:rPr>
          <w:sz w:val="24"/>
          <w:szCs w:val="24"/>
        </w:rPr>
        <w:t>,</w:t>
      </w:r>
      <w:r>
        <w:rPr>
          <w:b/>
          <w:sz w:val="24"/>
          <w:szCs w:val="24"/>
        </w:rPr>
        <w:t xml:space="preserve"> se espera que el mercado global de marketing de creadores de contenido crezca de USD 17.400</w:t>
      </w:r>
      <w:r>
        <w:rPr>
          <w:b/>
          <w:sz w:val="24"/>
          <w:szCs w:val="24"/>
        </w:rPr>
        <w:t xml:space="preserve"> millones en 2023 a USD 22.200 millones en 2025, con una tasa de crecimiento anual del 12,6 %.</w:t>
      </w:r>
      <w:r>
        <w:rPr>
          <w:sz w:val="24"/>
          <w:szCs w:val="24"/>
        </w:rPr>
        <w:t xml:space="preserve"> Este crecimiento refleja cómo los creadores de contenido se convirtieron en actores clave en las estrategias de comunicación de las marcas, no solo a nivel inter</w:t>
      </w:r>
      <w:r>
        <w:rPr>
          <w:sz w:val="24"/>
          <w:szCs w:val="24"/>
        </w:rPr>
        <w:t>nacional, sino también en Argentina.</w:t>
      </w:r>
    </w:p>
    <w:p w14:paraId="0000000E" w14:textId="77777777" w:rsidR="00E8731F" w:rsidRDefault="001F5C7D">
      <w:pPr>
        <w:spacing w:before="240" w:after="240"/>
        <w:jc w:val="both"/>
        <w:rPr>
          <w:b/>
          <w:sz w:val="24"/>
          <w:szCs w:val="24"/>
        </w:rPr>
      </w:pPr>
      <w:r>
        <w:rPr>
          <w:i/>
          <w:sz w:val="24"/>
          <w:szCs w:val="24"/>
        </w:rPr>
        <w:t>“La industria de los creadores de contenido está en plena expansión. Por ello, confiamos en que quienes asistan se vayan con interrogantes, algunas respuestas, nuevas relaciones y caminos a seguir. Más allá de la inspir</w:t>
      </w:r>
      <w:r>
        <w:rPr>
          <w:i/>
          <w:sz w:val="24"/>
          <w:szCs w:val="24"/>
        </w:rPr>
        <w:t>ación y el aprendizaje que se obtenga de los paneles y talleres, buscamos que se generen interacciones entre los participantes, ya sea compartiendo un café o explorando las actividades. La relevancia de un evento como este en Argentina radica en las conexi</w:t>
      </w:r>
      <w:r>
        <w:rPr>
          <w:i/>
          <w:sz w:val="24"/>
          <w:szCs w:val="24"/>
        </w:rPr>
        <w:t>ones que pueden formarse aquí y, potencialmente, en los nuevos proyectos que pueden surgir”</w:t>
      </w:r>
      <w:r>
        <w:rPr>
          <w:sz w:val="24"/>
          <w:szCs w:val="24"/>
        </w:rPr>
        <w:t xml:space="preserve">, comenta </w:t>
      </w:r>
      <w:r>
        <w:rPr>
          <w:b/>
          <w:sz w:val="24"/>
          <w:szCs w:val="24"/>
        </w:rPr>
        <w:t xml:space="preserve">Sol Santoro, directora de TENT </w:t>
      </w:r>
      <w:proofErr w:type="spellStart"/>
      <w:r>
        <w:rPr>
          <w:b/>
          <w:sz w:val="24"/>
          <w:szCs w:val="24"/>
        </w:rPr>
        <w:t>Creator</w:t>
      </w:r>
      <w:proofErr w:type="spellEnd"/>
      <w:r>
        <w:rPr>
          <w:b/>
          <w:sz w:val="24"/>
          <w:szCs w:val="24"/>
        </w:rPr>
        <w:t xml:space="preserve"> Summit. </w:t>
      </w:r>
    </w:p>
    <w:p w14:paraId="0000000F" w14:textId="77777777" w:rsidR="00E8731F" w:rsidRDefault="001F5C7D">
      <w:pPr>
        <w:spacing w:before="240" w:after="240"/>
        <w:jc w:val="both"/>
        <w:rPr>
          <w:i/>
          <w:sz w:val="24"/>
          <w:szCs w:val="24"/>
        </w:rPr>
      </w:pPr>
      <w:r>
        <w:rPr>
          <w:noProof/>
        </w:rPr>
        <w:pict w14:anchorId="5D742774">
          <v:rect id="_x0000_i1025" alt="" style="width:441.9pt;height:.05pt;mso-width-percent:0;mso-height-percent:0;mso-width-percent:0;mso-height-percent:0" o:hralign="center" o:hrstd="t" o:hr="t" fillcolor="#a0a0a0" stroked="f"/>
        </w:pict>
      </w:r>
    </w:p>
    <w:p w14:paraId="00000010" w14:textId="77777777" w:rsidR="00E8731F" w:rsidRDefault="001F5C7D">
      <w:pPr>
        <w:spacing w:before="240" w:after="240"/>
        <w:jc w:val="both"/>
        <w:rPr>
          <w:b/>
        </w:rPr>
      </w:pPr>
      <w:r>
        <w:rPr>
          <w:b/>
        </w:rPr>
        <w:t xml:space="preserve">+INFO DE TENT CREATOR SUMMIT </w:t>
      </w:r>
    </w:p>
    <w:p w14:paraId="00000011" w14:textId="1B083A67" w:rsidR="00E8731F" w:rsidRPr="00617510" w:rsidRDefault="001F5C7D" w:rsidP="00617510">
      <w:pPr>
        <w:spacing w:before="240" w:after="240"/>
        <w:rPr>
          <w:b/>
          <w:lang w:val="en-US"/>
        </w:rPr>
      </w:pPr>
      <w:r>
        <w:rPr>
          <w:b/>
        </w:rPr>
        <w:t>Día: 24 de octubre</w:t>
      </w:r>
      <w:r>
        <w:rPr>
          <w:b/>
        </w:rPr>
        <w:br/>
        <w:t>Hora:</w:t>
      </w:r>
      <w:r>
        <w:rPr>
          <w:b/>
          <w:highlight w:val="white"/>
        </w:rPr>
        <w:t xml:space="preserve"> 9:30 a 19:00 </w:t>
      </w:r>
      <w:proofErr w:type="spellStart"/>
      <w:r>
        <w:rPr>
          <w:b/>
          <w:highlight w:val="white"/>
        </w:rPr>
        <w:t>hs</w:t>
      </w:r>
      <w:proofErr w:type="spellEnd"/>
      <w:r>
        <w:rPr>
          <w:b/>
        </w:rPr>
        <w:br/>
        <w:t xml:space="preserve">Lugar: Usina del Arte, Agustín R. </w:t>
      </w:r>
      <w:proofErr w:type="spellStart"/>
      <w:r>
        <w:rPr>
          <w:b/>
        </w:rPr>
        <w:t>Caffarena</w:t>
      </w:r>
      <w:proofErr w:type="spellEnd"/>
      <w:r>
        <w:rPr>
          <w:b/>
        </w:rPr>
        <w:t xml:space="preserve"> 1.</w:t>
      </w:r>
      <w:r>
        <w:rPr>
          <w:b/>
        </w:rPr>
        <w:br/>
      </w:r>
      <w:r w:rsidRPr="00617510">
        <w:rPr>
          <w:b/>
          <w:lang w:val="en-US"/>
        </w:rPr>
        <w:t xml:space="preserve">Tickets: </w:t>
      </w:r>
      <w:r w:rsidRPr="00617510">
        <w:rPr>
          <w:lang w:val="en-US"/>
        </w:rPr>
        <w:t xml:space="preserve"> </w:t>
      </w:r>
      <w:r w:rsidRPr="00617510">
        <w:rPr>
          <w:b/>
          <w:highlight w:val="white"/>
          <w:lang w:val="en-US"/>
        </w:rPr>
        <w:t>tentsummit.eventbrite.com</w:t>
      </w:r>
      <w:r w:rsidR="00065DD8">
        <w:rPr>
          <w:b/>
          <w:lang w:val="en-US"/>
        </w:rPr>
        <w:br/>
      </w:r>
      <w:proofErr w:type="spellStart"/>
      <w:r w:rsidRPr="00617510">
        <w:rPr>
          <w:b/>
          <w:lang w:val="en-US"/>
        </w:rPr>
        <w:t>Sitio</w:t>
      </w:r>
      <w:proofErr w:type="spellEnd"/>
      <w:r w:rsidRPr="00617510">
        <w:rPr>
          <w:b/>
          <w:lang w:val="en-US"/>
        </w:rPr>
        <w:t xml:space="preserve"> </w:t>
      </w:r>
      <w:proofErr w:type="spellStart"/>
      <w:r w:rsidRPr="00617510">
        <w:rPr>
          <w:b/>
          <w:lang w:val="en-US"/>
        </w:rPr>
        <w:t>oficial</w:t>
      </w:r>
      <w:proofErr w:type="spellEnd"/>
      <w:r w:rsidRPr="00617510">
        <w:rPr>
          <w:b/>
          <w:lang w:val="en-US"/>
        </w:rPr>
        <w:t xml:space="preserve">: </w:t>
      </w:r>
      <w:hyperlink r:id="rId8">
        <w:r w:rsidR="00E8731F" w:rsidRPr="00617510">
          <w:rPr>
            <w:b/>
            <w:color w:val="1155CC"/>
            <w:u w:val="single"/>
            <w:lang w:val="en-US"/>
          </w:rPr>
          <w:t>www.somostent.com</w:t>
        </w:r>
      </w:hyperlink>
      <w:hyperlink r:id="rId9">
        <w:r w:rsidR="00E8731F" w:rsidRPr="00617510">
          <w:rPr>
            <w:color w:val="1155CC"/>
            <w:u w:val="single"/>
            <w:lang w:val="en-US"/>
          </w:rPr>
          <w:br/>
        </w:r>
      </w:hyperlink>
      <w:proofErr w:type="spellStart"/>
      <w:r w:rsidRPr="00617510">
        <w:rPr>
          <w:b/>
          <w:lang w:val="en-US"/>
        </w:rPr>
        <w:t>Producido</w:t>
      </w:r>
      <w:proofErr w:type="spellEnd"/>
      <w:r w:rsidRPr="00617510">
        <w:rPr>
          <w:b/>
          <w:lang w:val="en-US"/>
        </w:rPr>
        <w:t xml:space="preserve"> </w:t>
      </w:r>
      <w:proofErr w:type="spellStart"/>
      <w:r w:rsidRPr="00617510">
        <w:rPr>
          <w:b/>
          <w:lang w:val="en-US"/>
        </w:rPr>
        <w:t>por</w:t>
      </w:r>
      <w:proofErr w:type="spellEnd"/>
      <w:r w:rsidRPr="00617510">
        <w:rPr>
          <w:b/>
          <w:lang w:val="en-US"/>
        </w:rPr>
        <w:t xml:space="preserve"> Happy Together Studio</w:t>
      </w:r>
      <w:r w:rsidRPr="00617510">
        <w:rPr>
          <w:b/>
          <w:lang w:val="en-US"/>
        </w:rPr>
        <w:br/>
      </w:r>
    </w:p>
    <w:p w14:paraId="314FACA8" w14:textId="58A1556E" w:rsidR="00617510" w:rsidRDefault="001F5C7D" w:rsidP="00617510">
      <w:pPr>
        <w:spacing w:before="240" w:after="240"/>
        <w:jc w:val="both"/>
        <w:rPr>
          <w:b/>
        </w:rPr>
      </w:pPr>
      <w:r>
        <w:rPr>
          <w:b/>
        </w:rPr>
        <w:t>SOBRE TENT CREATOR SUMMIT</w:t>
      </w:r>
    </w:p>
    <w:p w14:paraId="00000012" w14:textId="589F72E9" w:rsidR="00E8731F" w:rsidRDefault="001F5C7D" w:rsidP="00617510">
      <w:pPr>
        <w:spacing w:before="240" w:after="240"/>
        <w:jc w:val="both"/>
      </w:pPr>
      <w:r>
        <w:rPr>
          <w:b/>
        </w:rPr>
        <w:lastRenderedPageBreak/>
        <w:t xml:space="preserve">TENT </w:t>
      </w:r>
      <w:proofErr w:type="spellStart"/>
      <w:r>
        <w:rPr>
          <w:b/>
        </w:rPr>
        <w:t>Creator</w:t>
      </w:r>
      <w:proofErr w:type="spellEnd"/>
      <w:r>
        <w:rPr>
          <w:b/>
        </w:rPr>
        <w:t xml:space="preserve"> Summit </w:t>
      </w:r>
      <w:r>
        <w:t xml:space="preserve">es </w:t>
      </w:r>
      <w:r>
        <w:t>la primera conferencia en Argentina dedicada a la industria de los creadores de contenido, con el objetivo de ayudar a profesionalizar y formalizar este sector en crecimiento. El evento busca fortalecer la comunidad y promover el espíritu de colaboración e</w:t>
      </w:r>
      <w:r>
        <w:t>ntre creadores, plataformas, marcas y otros actores clave de la industria. Además, se propone generar un espacio de intercambio donde se puedan discutir las problemáticas reales que enfrenta el ecosistema y encontrar respuestas y soluciones. Cada asistente</w:t>
      </w:r>
      <w:r>
        <w:t xml:space="preserve"> tendrá la oportunidad de construir al menos 5 nuevas conexiones valiosas, fomentando el </w:t>
      </w:r>
      <w:proofErr w:type="spellStart"/>
      <w:r>
        <w:t>networking</w:t>
      </w:r>
      <w:proofErr w:type="spellEnd"/>
      <w:r>
        <w:t xml:space="preserve"> y el relacionamiento para impulsar el desarrollo del sector en Argentina y toda Latinoamérica.</w:t>
      </w:r>
    </w:p>
    <w:p w14:paraId="00000015" w14:textId="77777777" w:rsidR="00E8731F" w:rsidRDefault="00E8731F">
      <w:pPr>
        <w:rPr>
          <w:sz w:val="24"/>
          <w:szCs w:val="24"/>
        </w:rPr>
      </w:pPr>
    </w:p>
    <w:p w14:paraId="31C5505A" w14:textId="77777777" w:rsidR="00617510" w:rsidRDefault="001F5C7D" w:rsidP="00617510">
      <w:pPr>
        <w:shd w:val="clear" w:color="auto" w:fill="FFFFFF"/>
        <w:jc w:val="both"/>
        <w:rPr>
          <w:b/>
          <w:color w:val="222222"/>
        </w:rPr>
      </w:pPr>
      <w:r>
        <w:rPr>
          <w:b/>
          <w:color w:val="222222"/>
        </w:rPr>
        <w:t>SOBRE TECWEEK</w:t>
      </w:r>
    </w:p>
    <w:p w14:paraId="00000016" w14:textId="47EEDDF1" w:rsidR="00E8731F" w:rsidRDefault="001F5C7D" w:rsidP="00617510">
      <w:pPr>
        <w:shd w:val="clear" w:color="auto" w:fill="FFFFFF"/>
        <w:jc w:val="both"/>
      </w:pPr>
      <w:r>
        <w:rPr>
          <w:b/>
          <w:color w:val="222222"/>
        </w:rPr>
        <w:br/>
      </w:r>
      <w:r>
        <w:t xml:space="preserve">Este evento forma parte de </w:t>
      </w:r>
      <w:proofErr w:type="spellStart"/>
      <w:r>
        <w:t>TECweek</w:t>
      </w:r>
      <w:proofErr w:type="spellEnd"/>
      <w:r>
        <w:t>: Semana de</w:t>
      </w:r>
      <w:r>
        <w:t xml:space="preserve"> Tecnologías Emergentes y Creativas organizado por la Ciudad de Buenos Aires, en articulación con el sector privado, académico y emprendedor. </w:t>
      </w:r>
      <w:proofErr w:type="spellStart"/>
      <w:r>
        <w:t>TECweek</w:t>
      </w:r>
      <w:proofErr w:type="spellEnd"/>
      <w:r>
        <w:t xml:space="preserve"> congrega eventos de la industria tecnológica en una semana única proporcionando una plataforma excepcional</w:t>
      </w:r>
      <w:r>
        <w:t xml:space="preserve"> para exhibir los últimos avances y tendencias desarrolladas localmente, con proyección internacional. Incluye conferencias, exposiciones, cumbres, </w:t>
      </w:r>
      <w:proofErr w:type="spellStart"/>
      <w:r>
        <w:t>hackathons</w:t>
      </w:r>
      <w:proofErr w:type="spellEnd"/>
      <w:r>
        <w:t xml:space="preserve"> y festivales centrados en áreas como videojuegos, </w:t>
      </w:r>
      <w:proofErr w:type="spellStart"/>
      <w:r>
        <w:t>blockchain</w:t>
      </w:r>
      <w:proofErr w:type="spellEnd"/>
      <w:r>
        <w:t xml:space="preserve">, </w:t>
      </w:r>
      <w:proofErr w:type="spellStart"/>
      <w:r>
        <w:t>fintech</w:t>
      </w:r>
      <w:proofErr w:type="spellEnd"/>
      <w:r>
        <w:t xml:space="preserve">, </w:t>
      </w:r>
      <w:proofErr w:type="spellStart"/>
      <w:r>
        <w:t>ciberseguridad</w:t>
      </w:r>
      <w:proofErr w:type="spellEnd"/>
      <w:r>
        <w:t>, medios soc</w:t>
      </w:r>
      <w:r>
        <w:t>iales, educación entre otros.</w:t>
      </w:r>
    </w:p>
    <w:p w14:paraId="00000017" w14:textId="77777777" w:rsidR="00E8731F" w:rsidRDefault="00E8731F">
      <w:pPr>
        <w:shd w:val="clear" w:color="auto" w:fill="FFFFFF"/>
      </w:pPr>
    </w:p>
    <w:p w14:paraId="00000019" w14:textId="77777777" w:rsidR="00E8731F" w:rsidRDefault="00E8731F"/>
    <w:p w14:paraId="0000001A" w14:textId="77777777" w:rsidR="00E8731F" w:rsidRDefault="00E8731F">
      <w:pPr>
        <w:shd w:val="clear" w:color="auto" w:fill="FFFFFF"/>
        <w:rPr>
          <w:b/>
          <w:sz w:val="32"/>
          <w:szCs w:val="32"/>
        </w:rPr>
      </w:pPr>
    </w:p>
    <w:p w14:paraId="0000001B" w14:textId="77777777" w:rsidR="00E8731F" w:rsidRDefault="00E8731F"/>
    <w:sectPr w:rsidR="00E8731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B65C465-33C7-4925-8145-D78D6A653E22}"/>
  </w:font>
  <w:font w:name="Cambria">
    <w:panose1 w:val="02040503050406030204"/>
    <w:charset w:val="00"/>
    <w:family w:val="roman"/>
    <w:pitch w:val="variable"/>
    <w:sig w:usb0="E00002FF" w:usb1="400004FF" w:usb2="00000000" w:usb3="00000000" w:csb0="0000019F" w:csb1="00000000"/>
    <w:embedRegular r:id="rId2" w:fontKey="{8571C05A-33EA-40A5-9D19-249538B6DD9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1F"/>
    <w:rsid w:val="00065DD8"/>
    <w:rsid w:val="00086036"/>
    <w:rsid w:val="001F5C7D"/>
    <w:rsid w:val="0060113B"/>
    <w:rsid w:val="00617510"/>
    <w:rsid w:val="00A3246E"/>
    <w:rsid w:val="00E8731F"/>
    <w:rsid w:val="00F6246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81B95"/>
  <w15:docId w15:val="{A05E155E-7CEE-E342-8EFB-C845AE6F0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somostent.com" TargetMode="External"/><Relationship Id="rId3" Type="http://schemas.openxmlformats.org/officeDocument/2006/relationships/webSettings" Target="webSettings.xml"/><Relationship Id="rId7" Type="http://schemas.openxmlformats.org/officeDocument/2006/relationships/hyperlink" Target="https://somostent.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etys.lat/creadores/" TargetMode="External"/><Relationship Id="rId11" Type="http://schemas.openxmlformats.org/officeDocument/2006/relationships/theme" Target="theme/theme1.xml"/><Relationship Id="rId5" Type="http://schemas.openxmlformats.org/officeDocument/2006/relationships/hyperlink" Target="https://cetys.lat/creadores/" TargetMode="External"/><Relationship Id="rId10" Type="http://schemas.openxmlformats.org/officeDocument/2006/relationships/fontTable" Target="fontTable.xml"/><Relationship Id="rId4" Type="http://schemas.openxmlformats.org/officeDocument/2006/relationships/hyperlink" Target="https://cetys.lat/creadores/" TargetMode="External"/><Relationship Id="rId9" Type="http://schemas.openxmlformats.org/officeDocument/2006/relationships/hyperlink" Target="http://www.somostent.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960</Words>
  <Characters>5281</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Langeneker Daniel</dc:creator>
  <cp:lastModifiedBy>Langeneker Daniel</cp:lastModifiedBy>
  <cp:revision>2</cp:revision>
  <dcterms:created xsi:type="dcterms:W3CDTF">2024-10-17T23:22:00Z</dcterms:created>
  <dcterms:modified xsi:type="dcterms:W3CDTF">2024-10-17T23:22:00Z</dcterms:modified>
</cp:coreProperties>
</file>