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BA7B3D4" w:rsidR="006E1652" w:rsidRPr="002A609D" w:rsidRDefault="008F006C">
      <w:pPr>
        <w:jc w:val="right"/>
        <w:rPr>
          <w:rFonts w:ascii="Verdana" w:eastAsia="Verdana" w:hAnsi="Verdana" w:cs="Verdana"/>
          <w:sz w:val="24"/>
          <w:szCs w:val="24"/>
        </w:rPr>
      </w:pPr>
      <w:r w:rsidRPr="002A609D">
        <w:rPr>
          <w:rFonts w:ascii="Verdana" w:eastAsia="Verdana" w:hAnsi="Verdana" w:cs="Verdana"/>
          <w:b/>
          <w:sz w:val="24"/>
          <w:szCs w:val="24"/>
        </w:rPr>
        <w:t>Comunicado de Prensa 27</w:t>
      </w:r>
      <w:r w:rsidR="00511E4F" w:rsidRPr="002A609D">
        <w:rPr>
          <w:rFonts w:ascii="Verdana" w:eastAsia="Verdana" w:hAnsi="Verdana" w:cs="Verdana"/>
          <w:b/>
          <w:sz w:val="24"/>
          <w:szCs w:val="24"/>
        </w:rPr>
        <w:t>/09/2024</w:t>
      </w:r>
      <w:r w:rsidR="00511E4F" w:rsidRPr="002A609D">
        <w:rPr>
          <w:rFonts w:ascii="Verdana" w:eastAsia="Verdana" w:hAnsi="Verdana" w:cs="Verdana"/>
          <w:sz w:val="24"/>
          <w:szCs w:val="24"/>
        </w:rPr>
        <w:br/>
      </w:r>
    </w:p>
    <w:p w14:paraId="00000002" w14:textId="77777777" w:rsidR="006E1652" w:rsidRPr="002A609D" w:rsidRDefault="006E1652">
      <w:pPr>
        <w:jc w:val="both"/>
        <w:rPr>
          <w:rFonts w:ascii="Verdana" w:eastAsia="Verdana" w:hAnsi="Verdana" w:cs="Verdana"/>
          <w:b/>
          <w:sz w:val="24"/>
          <w:szCs w:val="24"/>
        </w:rPr>
      </w:pPr>
    </w:p>
    <w:p w14:paraId="00000003" w14:textId="77777777" w:rsidR="006E1652" w:rsidRPr="002A609D" w:rsidRDefault="006E1652">
      <w:pPr>
        <w:jc w:val="both"/>
        <w:rPr>
          <w:rFonts w:ascii="Verdana" w:eastAsia="Verdana" w:hAnsi="Verdana" w:cs="Verdana"/>
          <w:b/>
          <w:sz w:val="24"/>
          <w:szCs w:val="24"/>
        </w:rPr>
      </w:pPr>
    </w:p>
    <w:p w14:paraId="021A5398" w14:textId="245637E7" w:rsidR="00511E4F" w:rsidRPr="002A609D" w:rsidRDefault="00511E4F">
      <w:pPr>
        <w:jc w:val="both"/>
        <w:rPr>
          <w:rFonts w:ascii="Verdana" w:eastAsia="Verdana" w:hAnsi="Verdana" w:cs="Verdana"/>
          <w:b/>
          <w:sz w:val="24"/>
          <w:szCs w:val="24"/>
        </w:rPr>
      </w:pPr>
      <w:r w:rsidRPr="002A609D">
        <w:rPr>
          <w:rFonts w:ascii="Verdana" w:eastAsia="Verdana" w:hAnsi="Verdana" w:cs="Verdana"/>
          <w:b/>
          <w:sz w:val="24"/>
          <w:szCs w:val="24"/>
        </w:rPr>
        <w:t>Crea más de 250 puestos de trabajo</w:t>
      </w:r>
    </w:p>
    <w:p w14:paraId="76088BE4" w14:textId="77777777" w:rsidR="002A609D" w:rsidRDefault="002A609D">
      <w:pPr>
        <w:jc w:val="both"/>
        <w:rPr>
          <w:rFonts w:ascii="Verdana" w:eastAsia="Verdana" w:hAnsi="Verdana" w:cs="Verdana"/>
          <w:b/>
          <w:sz w:val="28"/>
          <w:szCs w:val="28"/>
        </w:rPr>
      </w:pPr>
    </w:p>
    <w:p w14:paraId="00000004" w14:textId="4BD99A7D" w:rsidR="006E1652" w:rsidRPr="002A609D" w:rsidRDefault="008F006C">
      <w:pPr>
        <w:jc w:val="both"/>
        <w:rPr>
          <w:rFonts w:ascii="Verdana" w:eastAsia="Verdana" w:hAnsi="Verdana" w:cs="Verdana"/>
          <w:b/>
          <w:sz w:val="28"/>
          <w:szCs w:val="28"/>
        </w:rPr>
      </w:pPr>
      <w:bookmarkStart w:id="0" w:name="_GoBack"/>
      <w:r w:rsidRPr="002A609D">
        <w:rPr>
          <w:rFonts w:ascii="Verdana" w:eastAsia="Verdana" w:hAnsi="Verdana" w:cs="Verdana"/>
          <w:b/>
          <w:sz w:val="28"/>
          <w:szCs w:val="28"/>
        </w:rPr>
        <w:t>Puerto Caleta Paula: a</w:t>
      </w:r>
      <w:r w:rsidR="00511E4F" w:rsidRPr="002A609D">
        <w:rPr>
          <w:rFonts w:ascii="Verdana" w:eastAsia="Verdana" w:hAnsi="Verdana" w:cs="Verdana"/>
          <w:b/>
          <w:sz w:val="28"/>
          <w:szCs w:val="28"/>
        </w:rPr>
        <w:t>pertura del frigorífico Inclumar en la planta de la ex Conarpesa</w:t>
      </w:r>
    </w:p>
    <w:bookmarkEnd w:id="0"/>
    <w:p w14:paraId="00000005" w14:textId="77777777" w:rsidR="006E1652" w:rsidRPr="002A609D" w:rsidRDefault="006E1652">
      <w:pPr>
        <w:jc w:val="both"/>
        <w:rPr>
          <w:rFonts w:ascii="Verdana" w:eastAsia="Verdana" w:hAnsi="Verdana" w:cs="Verdana"/>
          <w:b/>
          <w:sz w:val="28"/>
          <w:szCs w:val="28"/>
        </w:rPr>
      </w:pPr>
    </w:p>
    <w:p w14:paraId="00000006" w14:textId="77777777" w:rsidR="006E1652" w:rsidRPr="002A609D" w:rsidRDefault="006E1652">
      <w:pPr>
        <w:jc w:val="both"/>
        <w:rPr>
          <w:rFonts w:ascii="Verdana" w:eastAsia="Verdana" w:hAnsi="Verdana" w:cs="Verdana"/>
          <w:sz w:val="24"/>
          <w:szCs w:val="24"/>
        </w:rPr>
      </w:pPr>
    </w:p>
    <w:p w14:paraId="00000007" w14:textId="7A1300DF"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En la tarde del jueves, se llevó a cabo la apertura de la planta procesadora de carne de pescado INCLUMAR S.A., ubicada en el Puerto Caleta Paula, en el complejo donde operó años atrás el frigorífico CONARPESA. “Es un establecimiento en óptimas condiciones que brinda una nueva fuente de trabajo a la gente de Caleta Olivia", precisó Franco Massari, representante de INCLUMAR S.A., la empresa a cargo del emprendimiento. Del evento participó el gobernador Claudio Vidal.</w:t>
      </w:r>
    </w:p>
    <w:p w14:paraId="00000008" w14:textId="77777777" w:rsidR="006E1652" w:rsidRPr="002A609D" w:rsidRDefault="006E1652">
      <w:pPr>
        <w:jc w:val="both"/>
        <w:rPr>
          <w:rFonts w:ascii="Verdana" w:eastAsia="Verdana" w:hAnsi="Verdana" w:cs="Verdana"/>
          <w:sz w:val="24"/>
          <w:szCs w:val="24"/>
        </w:rPr>
      </w:pPr>
    </w:p>
    <w:p w14:paraId="00000009" w14:textId="77777777"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La reactivación del frigorífico inició hace algunas semanas, pero su reapertura se formalizó el día de hoy. El proyecto genera enormes expectativas en la población local y se corresponde con la intención gubernamental de redefinir el perfil productivo de la provincia, como así también incluir a Santa Cruz en los circuitos económicos globales. En este sentido, cabe resaltar que se proyecta la generación de al menos 250 puestos de trabajo. "Actualmente, 120 personas ya están empleadas, y la cifra se incrementará gradualmente hasta alcanzar el total de 250 trabajadores", detalló Massari.</w:t>
      </w:r>
    </w:p>
    <w:p w14:paraId="0000000A" w14:textId="77777777" w:rsidR="006E1652" w:rsidRPr="002A609D" w:rsidRDefault="006E1652">
      <w:pPr>
        <w:jc w:val="both"/>
        <w:rPr>
          <w:rFonts w:ascii="Verdana" w:eastAsia="Verdana" w:hAnsi="Verdana" w:cs="Verdana"/>
          <w:sz w:val="24"/>
          <w:szCs w:val="24"/>
        </w:rPr>
      </w:pPr>
    </w:p>
    <w:p w14:paraId="0000000B" w14:textId="77777777"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En el acto de reapertura, el gobernador Vidal manifestó su intención de acompañar este tipo de iniciativas: “Nosotros estamos dispuestos a acompañar todo proyecto productivo que nos dé la posibilidad de generar empleo y que permita proyectar nuestra provincia de una forma distinta”. Y sentenció: “Estamos hoy, mañana y siempre”.</w:t>
      </w:r>
    </w:p>
    <w:p w14:paraId="0000000C" w14:textId="77777777" w:rsidR="006E1652" w:rsidRPr="002A609D" w:rsidRDefault="006E1652">
      <w:pPr>
        <w:jc w:val="both"/>
        <w:rPr>
          <w:rFonts w:ascii="Verdana" w:eastAsia="Verdana" w:hAnsi="Verdana" w:cs="Verdana"/>
          <w:sz w:val="24"/>
          <w:szCs w:val="24"/>
        </w:rPr>
      </w:pPr>
    </w:p>
    <w:p w14:paraId="0000000D" w14:textId="77777777"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La planta, que había cerrado sus puertas hace 12 años, se dedicará especialmente a procesar y exportar merluza de primera calidad, teniendo como principales destinos los mercados de Europa y Estados Unidos. “Vamos a hacer bloques de 3×100 o 4×10 libras para los diferentes mercados”, explicó Massari. En una segunda fase, se planea la producción de productos de góndola, lo que sumará 50 empleos adicionales.</w:t>
      </w:r>
    </w:p>
    <w:p w14:paraId="0000000E" w14:textId="77777777" w:rsidR="006E1652" w:rsidRPr="002A609D" w:rsidRDefault="006E1652">
      <w:pPr>
        <w:jc w:val="both"/>
        <w:rPr>
          <w:rFonts w:ascii="Verdana" w:eastAsia="Verdana" w:hAnsi="Verdana" w:cs="Verdana"/>
          <w:sz w:val="24"/>
          <w:szCs w:val="24"/>
        </w:rPr>
      </w:pPr>
    </w:p>
    <w:p w14:paraId="0000000F" w14:textId="77777777"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El proyecto también cuenta con barcos propios para la captura de merluza, aunque actualmente se están adquiriendo recursos pesqueros de terceros. “Estamos comprando la merluza a terceros que vienen de aguas nacionales y descargan en el Puerto de Caleta Olivia. En temporada capturamos y procesamos la merluza que pescamos en el Golfo San Jorge”, detalló el representante de INCLUMAR S.A.</w:t>
      </w:r>
    </w:p>
    <w:p w14:paraId="00000010" w14:textId="77777777" w:rsidR="006E1652" w:rsidRPr="002A609D" w:rsidRDefault="006E1652">
      <w:pPr>
        <w:jc w:val="both"/>
        <w:rPr>
          <w:rFonts w:ascii="Verdana" w:eastAsia="Verdana" w:hAnsi="Verdana" w:cs="Verdana"/>
          <w:sz w:val="24"/>
          <w:szCs w:val="24"/>
        </w:rPr>
      </w:pPr>
    </w:p>
    <w:p w14:paraId="00000011" w14:textId="77777777" w:rsidR="006E1652" w:rsidRPr="002A609D" w:rsidRDefault="00511E4F">
      <w:pPr>
        <w:jc w:val="both"/>
        <w:rPr>
          <w:rFonts w:ascii="Verdana" w:eastAsia="Verdana" w:hAnsi="Verdana" w:cs="Verdana"/>
          <w:sz w:val="24"/>
          <w:szCs w:val="24"/>
        </w:rPr>
      </w:pPr>
      <w:r w:rsidRPr="002A609D">
        <w:rPr>
          <w:rFonts w:ascii="Verdana" w:eastAsia="Verdana" w:hAnsi="Verdana" w:cs="Verdana"/>
          <w:sz w:val="24"/>
          <w:szCs w:val="24"/>
        </w:rPr>
        <w:t>En síntesis, la apertura de INCLUMAR supone un avance importante para el desarrollo económico y laboral de la región, creando nuevas oportunidades de empleo y reforzando el sector productivo local. Este proyecto se presenta como un motor clave para el crecimiento local, al generar 250 empleos directos, producir artículos de alta calidad y crear nuevas oportunidades laborales.</w:t>
      </w:r>
    </w:p>
    <w:p w14:paraId="00000012" w14:textId="77777777" w:rsidR="006E1652" w:rsidRPr="002A609D" w:rsidRDefault="006E1652">
      <w:pPr>
        <w:jc w:val="both"/>
        <w:rPr>
          <w:rFonts w:ascii="Verdana" w:eastAsia="Verdana" w:hAnsi="Verdana" w:cs="Verdana"/>
          <w:sz w:val="24"/>
          <w:szCs w:val="24"/>
        </w:rPr>
      </w:pPr>
    </w:p>
    <w:p w14:paraId="00000013" w14:textId="22399DEC" w:rsidR="006E1652" w:rsidRPr="002A609D" w:rsidRDefault="00511E4F">
      <w:pPr>
        <w:jc w:val="both"/>
        <w:rPr>
          <w:rFonts w:ascii="Verdana" w:eastAsia="Verdana" w:hAnsi="Verdana" w:cs="Verdana"/>
          <w:b/>
          <w:sz w:val="24"/>
          <w:szCs w:val="24"/>
          <w:u w:val="single"/>
        </w:rPr>
      </w:pPr>
      <w:r w:rsidRPr="002A609D">
        <w:rPr>
          <w:rFonts w:ascii="Verdana" w:eastAsia="Verdana" w:hAnsi="Verdana" w:cs="Verdana"/>
          <w:b/>
          <w:sz w:val="24"/>
          <w:szCs w:val="24"/>
          <w:u w:val="single"/>
        </w:rPr>
        <w:t>Para ampliar:</w:t>
      </w:r>
    </w:p>
    <w:p w14:paraId="176C1C16" w14:textId="172D9C80" w:rsidR="00511E4F" w:rsidRPr="002A609D" w:rsidRDefault="002A609D">
      <w:pPr>
        <w:jc w:val="both"/>
        <w:rPr>
          <w:rFonts w:ascii="Verdana" w:eastAsia="Verdana" w:hAnsi="Verdana" w:cs="Verdana"/>
          <w:sz w:val="24"/>
          <w:szCs w:val="24"/>
        </w:rPr>
      </w:pPr>
      <w:r w:rsidRPr="002A609D">
        <w:rPr>
          <w:rFonts w:ascii="Verdana" w:eastAsia="Verdana" w:hAnsi="Verdana" w:cs="Verdana"/>
          <w:sz w:val="24"/>
          <w:szCs w:val="24"/>
        </w:rPr>
        <w:t>Franco Massari: (+54 9) 297 430 942</w:t>
      </w:r>
    </w:p>
    <w:p w14:paraId="29B363CE" w14:textId="77777777" w:rsidR="00511E4F" w:rsidRPr="002A609D" w:rsidRDefault="00511E4F">
      <w:pPr>
        <w:jc w:val="both"/>
        <w:rPr>
          <w:rFonts w:ascii="Verdana" w:eastAsia="Verdana" w:hAnsi="Verdana" w:cs="Verdana"/>
          <w:sz w:val="24"/>
          <w:szCs w:val="24"/>
        </w:rPr>
      </w:pPr>
    </w:p>
    <w:p w14:paraId="00000014" w14:textId="77777777" w:rsidR="006E1652" w:rsidRPr="002A609D" w:rsidRDefault="006E1652">
      <w:pPr>
        <w:jc w:val="both"/>
        <w:rPr>
          <w:rFonts w:ascii="Verdana" w:eastAsia="Verdana" w:hAnsi="Verdana" w:cs="Verdana"/>
          <w:sz w:val="24"/>
          <w:szCs w:val="24"/>
        </w:rPr>
      </w:pPr>
    </w:p>
    <w:p w14:paraId="00000016" w14:textId="461555B6" w:rsidR="006E1652" w:rsidRPr="002A609D" w:rsidRDefault="00511E4F">
      <w:pPr>
        <w:rPr>
          <w:rFonts w:ascii="Verdana" w:eastAsia="Times New Roman" w:hAnsi="Verdana" w:cs="Times New Roman"/>
          <w:sz w:val="24"/>
          <w:szCs w:val="24"/>
        </w:rPr>
      </w:pPr>
      <w:r w:rsidRPr="002A609D">
        <w:rPr>
          <w:rFonts w:ascii="Verdana" w:eastAsia="Verdana" w:hAnsi="Verdana" w:cs="Verdana"/>
          <w:b/>
          <w:sz w:val="24"/>
          <w:szCs w:val="24"/>
          <w:u w:val="single"/>
        </w:rPr>
        <w:t>Contacto de prensa:</w:t>
      </w:r>
    </w:p>
    <w:p w14:paraId="00000017" w14:textId="77777777" w:rsidR="006E1652" w:rsidRPr="002A609D" w:rsidRDefault="006E1652">
      <w:pPr>
        <w:jc w:val="both"/>
        <w:rPr>
          <w:rFonts w:ascii="Verdana" w:eastAsia="Verdana" w:hAnsi="Verdana" w:cs="Verdana"/>
          <w:sz w:val="24"/>
          <w:szCs w:val="24"/>
        </w:rPr>
      </w:pPr>
    </w:p>
    <w:p w14:paraId="73A46D22" w14:textId="3B85F3C5" w:rsidR="00511E4F" w:rsidRPr="002A609D" w:rsidRDefault="00511E4F" w:rsidP="00511E4F">
      <w:pPr>
        <w:rPr>
          <w:rFonts w:ascii="Verdana" w:hAnsi="Verdana" w:cstheme="majorHAnsi"/>
          <w:sz w:val="24"/>
          <w:szCs w:val="24"/>
        </w:rPr>
      </w:pPr>
      <w:r w:rsidRPr="002A609D">
        <w:rPr>
          <w:rFonts w:ascii="Verdana" w:hAnsi="Verdana" w:cstheme="majorHAnsi"/>
          <w:sz w:val="24"/>
          <w:szCs w:val="24"/>
        </w:rPr>
        <w:t>Magalí Laboret: Cel. (011) 6350-0746</w:t>
      </w:r>
    </w:p>
    <w:p w14:paraId="1CE59F71" w14:textId="77777777" w:rsidR="00511E4F" w:rsidRPr="002A609D" w:rsidRDefault="00511E4F" w:rsidP="00511E4F">
      <w:pPr>
        <w:rPr>
          <w:rFonts w:ascii="Verdana" w:hAnsi="Verdana" w:cstheme="majorHAnsi"/>
          <w:sz w:val="24"/>
          <w:szCs w:val="24"/>
        </w:rPr>
      </w:pPr>
    </w:p>
    <w:p w14:paraId="05FB9E73" w14:textId="77777777" w:rsidR="00511E4F" w:rsidRPr="002A609D" w:rsidRDefault="00511E4F" w:rsidP="00511E4F">
      <w:pPr>
        <w:rPr>
          <w:rFonts w:ascii="Verdana" w:hAnsi="Verdana" w:cstheme="majorHAnsi"/>
          <w:sz w:val="24"/>
          <w:szCs w:val="24"/>
        </w:rPr>
      </w:pPr>
      <w:r w:rsidRPr="002A609D">
        <w:rPr>
          <w:rFonts w:ascii="Verdana" w:hAnsi="Verdana" w:cstheme="majorHAnsi"/>
          <w:sz w:val="24"/>
          <w:szCs w:val="24"/>
        </w:rPr>
        <w:t>Gabriel Padula: Cel. (011) 5708-0106</w:t>
      </w:r>
    </w:p>
    <w:p w14:paraId="320284B3" w14:textId="77777777" w:rsidR="00511E4F" w:rsidRPr="002A609D" w:rsidRDefault="00511E4F" w:rsidP="00511E4F">
      <w:pPr>
        <w:rPr>
          <w:rFonts w:ascii="Verdana" w:hAnsi="Verdana" w:cstheme="majorHAnsi"/>
          <w:sz w:val="24"/>
          <w:szCs w:val="24"/>
        </w:rPr>
      </w:pPr>
    </w:p>
    <w:p w14:paraId="20FA673D" w14:textId="3022617B" w:rsidR="00511E4F" w:rsidRPr="002A609D" w:rsidRDefault="00511E4F" w:rsidP="00511E4F">
      <w:pPr>
        <w:rPr>
          <w:rFonts w:ascii="Verdana" w:hAnsi="Verdana" w:cstheme="majorHAnsi"/>
          <w:sz w:val="24"/>
          <w:szCs w:val="24"/>
        </w:rPr>
      </w:pPr>
      <w:r w:rsidRPr="002A609D">
        <w:rPr>
          <w:rFonts w:ascii="Verdana" w:hAnsi="Verdana" w:cstheme="majorHAnsi"/>
          <w:sz w:val="24"/>
          <w:szCs w:val="24"/>
        </w:rPr>
        <w:t>Lisandro Machado: Cel. (011) 3632-1200</w:t>
      </w:r>
    </w:p>
    <w:p w14:paraId="00000019" w14:textId="77777777" w:rsidR="006E1652" w:rsidRPr="00511E4F" w:rsidRDefault="006E1652">
      <w:pPr>
        <w:jc w:val="both"/>
        <w:rPr>
          <w:rFonts w:ascii="Verdana" w:eastAsia="Verdana" w:hAnsi="Verdana" w:cs="Verdana"/>
          <w:sz w:val="24"/>
          <w:szCs w:val="24"/>
        </w:rPr>
      </w:pPr>
    </w:p>
    <w:sectPr w:rsidR="006E1652" w:rsidRPr="00511E4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6E3A" w14:textId="77777777" w:rsidR="00450F91" w:rsidRDefault="00450F91">
      <w:pPr>
        <w:spacing w:line="240" w:lineRule="auto"/>
      </w:pPr>
      <w:r>
        <w:separator/>
      </w:r>
    </w:p>
  </w:endnote>
  <w:endnote w:type="continuationSeparator" w:id="0">
    <w:p w14:paraId="1251FC10" w14:textId="77777777" w:rsidR="00450F91" w:rsidRDefault="00450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1277" w14:textId="77777777" w:rsidR="00450F91" w:rsidRDefault="00450F91">
      <w:pPr>
        <w:spacing w:line="240" w:lineRule="auto"/>
      </w:pPr>
      <w:r>
        <w:separator/>
      </w:r>
    </w:p>
  </w:footnote>
  <w:footnote w:type="continuationSeparator" w:id="0">
    <w:p w14:paraId="1FBBAF97" w14:textId="77777777" w:rsidR="00450F91" w:rsidRDefault="00450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6E1652" w:rsidRDefault="006E16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52"/>
    <w:rsid w:val="002A609D"/>
    <w:rsid w:val="00450F91"/>
    <w:rsid w:val="00511E4F"/>
    <w:rsid w:val="006E1652"/>
    <w:rsid w:val="008F00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8B59"/>
  <w15:docId w15:val="{8C4BD5F8-951F-470D-BC83-F85E0FA6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454</Words>
  <Characters>2470</Characters>
  <Application>Microsoft Office Word</Application>
  <DocSecurity>0</DocSecurity>
  <Lines>66</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2024-09-27T15:30:00Z</dcterms:created>
  <dcterms:modified xsi:type="dcterms:W3CDTF">2024-09-27T16:25:00Z</dcterms:modified>
</cp:coreProperties>
</file>