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0C135" w14:textId="7E4C2D58" w:rsidR="00A95392" w:rsidRDefault="008A07E9" w:rsidP="00A95392">
      <w:pPr>
        <w:spacing w:beforeAutospacing="1" w:after="0" w:line="276" w:lineRule="auto"/>
        <w:outlineLvl w:val="1"/>
        <w:rPr>
          <w:rFonts w:ascii="Helvetica" w:eastAsia="Times New Roman" w:hAnsi="Helvetica" w:cs="Times New Roman"/>
          <w:b/>
          <w:bCs/>
          <w:i/>
          <w:iCs/>
          <w:color w:val="000000"/>
          <w:sz w:val="36"/>
          <w:szCs w:val="36"/>
          <w:lang w:eastAsia="es-AR"/>
        </w:rPr>
      </w:pPr>
      <w:r>
        <w:rPr>
          <w:rFonts w:ascii="Helvetica" w:eastAsia="Times New Roman" w:hAnsi="Helvetica" w:cs="Times New Roman"/>
          <w:b/>
          <w:bCs/>
          <w:i/>
          <w:iCs/>
          <w:color w:val="000000"/>
          <w:sz w:val="36"/>
          <w:szCs w:val="36"/>
          <w:lang w:eastAsia="es-AR"/>
        </w:rPr>
        <w:t>Bahía Blanca necesita ayuda</w:t>
      </w:r>
    </w:p>
    <w:p w14:paraId="79F602CF" w14:textId="77777777" w:rsidR="008A07E9" w:rsidRPr="00A95392" w:rsidRDefault="008A07E9" w:rsidP="00A95392">
      <w:pPr>
        <w:spacing w:beforeAutospacing="1" w:after="0" w:line="276" w:lineRule="auto"/>
        <w:outlineLvl w:val="1"/>
        <w:rPr>
          <w:rFonts w:ascii="Helvetica" w:eastAsia="Times New Roman" w:hAnsi="Helvetica" w:cs="Times New Roman"/>
          <w:b/>
          <w:bCs/>
          <w:i/>
          <w:iCs/>
          <w:color w:val="000000"/>
          <w:sz w:val="2"/>
          <w:szCs w:val="36"/>
          <w:lang w:eastAsia="es-AR"/>
        </w:rPr>
      </w:pPr>
    </w:p>
    <w:p w14:paraId="7B2E7A61" w14:textId="509D2C24" w:rsidR="00A95392" w:rsidRPr="008A07E9" w:rsidRDefault="008A07E9" w:rsidP="008A07E9">
      <w:pPr>
        <w:spacing w:before="57" w:after="57" w:line="276" w:lineRule="auto"/>
        <w:rPr>
          <w:rFonts w:ascii="Helvetica" w:eastAsia="Times New Roman" w:hAnsi="Helvetica" w:cs="Times New Roman"/>
          <w:b/>
          <w:bCs/>
          <w:color w:val="000000"/>
          <w:sz w:val="52"/>
          <w:szCs w:val="52"/>
          <w:lang w:eastAsia="es-AR"/>
        </w:rPr>
      </w:pPr>
      <w:r w:rsidRPr="008A07E9">
        <w:rPr>
          <w:rFonts w:ascii="Helvetica" w:eastAsia="Times New Roman" w:hAnsi="Helvetica" w:cs="Times New Roman"/>
          <w:b/>
          <w:bCs/>
          <w:color w:val="000000"/>
          <w:sz w:val="52"/>
          <w:szCs w:val="52"/>
          <w:lang w:eastAsia="es-AR"/>
        </w:rPr>
        <w:t xml:space="preserve">¡Que Milei y </w:t>
      </w:r>
      <w:proofErr w:type="spellStart"/>
      <w:r w:rsidRPr="008A07E9">
        <w:rPr>
          <w:rFonts w:ascii="Helvetica" w:eastAsia="Times New Roman" w:hAnsi="Helvetica" w:cs="Times New Roman"/>
          <w:b/>
          <w:bCs/>
          <w:color w:val="000000"/>
          <w:sz w:val="52"/>
          <w:szCs w:val="52"/>
          <w:lang w:eastAsia="es-AR"/>
        </w:rPr>
        <w:t>Kicillof</w:t>
      </w:r>
      <w:proofErr w:type="spellEnd"/>
      <w:r w:rsidRPr="008A07E9">
        <w:rPr>
          <w:rFonts w:ascii="Helvetica" w:eastAsia="Times New Roman" w:hAnsi="Helvetica" w:cs="Times New Roman"/>
          <w:b/>
          <w:bCs/>
          <w:color w:val="000000"/>
          <w:sz w:val="52"/>
          <w:szCs w:val="52"/>
          <w:lang w:eastAsia="es-AR"/>
        </w:rPr>
        <w:t xml:space="preserve"> pongan ya la plata necesaria!</w:t>
      </w:r>
    </w:p>
    <w:p w14:paraId="4D446DED" w14:textId="77777777" w:rsidR="008A07E9" w:rsidRDefault="008A07E9" w:rsidP="00A95392">
      <w:pPr>
        <w:spacing w:before="57" w:after="57" w:line="276" w:lineRule="auto"/>
        <w:rPr>
          <w:rFonts w:ascii="Helvetica" w:eastAsia="Calibri" w:hAnsi="Helvetica"/>
          <w:color w:val="000000"/>
          <w:sz w:val="24"/>
          <w:szCs w:val="24"/>
        </w:rPr>
      </w:pPr>
    </w:p>
    <w:p w14:paraId="2D2537B5" w14:textId="75C6B260" w:rsidR="008A07E9" w:rsidRPr="008A07E9" w:rsidRDefault="008A07E9" w:rsidP="008A07E9">
      <w:pPr>
        <w:spacing w:before="57" w:after="57" w:line="276" w:lineRule="auto"/>
        <w:rPr>
          <w:rFonts w:ascii="Helvetica" w:eastAsia="Calibri" w:hAnsi="Helvetica"/>
          <w:i/>
          <w:color w:val="000000"/>
          <w:sz w:val="24"/>
          <w:szCs w:val="24"/>
        </w:rPr>
      </w:pPr>
      <w:r>
        <w:rPr>
          <w:rFonts w:ascii="Helvetica" w:eastAsia="Calibri" w:hAnsi="Helvetica"/>
          <w:color w:val="000000"/>
          <w:sz w:val="24"/>
          <w:szCs w:val="24"/>
        </w:rPr>
        <w:t xml:space="preserve">Dijo la diputada nacional </w:t>
      </w:r>
      <w:r w:rsidRPr="008A07E9">
        <w:rPr>
          <w:rFonts w:ascii="Helvetica" w:eastAsia="Calibri" w:hAnsi="Helvetica"/>
          <w:b/>
          <w:color w:val="000000"/>
          <w:sz w:val="24"/>
          <w:szCs w:val="24"/>
        </w:rPr>
        <w:t>Mónica Schlotthauer</w:t>
      </w:r>
      <w:r>
        <w:rPr>
          <w:rFonts w:ascii="Helvetica" w:eastAsia="Calibri" w:hAnsi="Helvetica"/>
          <w:color w:val="000000"/>
          <w:sz w:val="24"/>
          <w:szCs w:val="24"/>
        </w:rPr>
        <w:t xml:space="preserve"> (Izquierda Socialista/FIT Unidad)</w:t>
      </w:r>
      <w:r w:rsidRPr="008A07E9">
        <w:rPr>
          <w:rFonts w:ascii="Helvetica" w:eastAsia="Calibri" w:hAnsi="Helvetica"/>
          <w:color w:val="000000"/>
          <w:sz w:val="24"/>
          <w:szCs w:val="24"/>
        </w:rPr>
        <w:t xml:space="preserve">: </w:t>
      </w:r>
      <w:r w:rsidRPr="008A07E9">
        <w:rPr>
          <w:rFonts w:ascii="Helvetica" w:eastAsia="Calibri" w:hAnsi="Helvetica"/>
          <w:i/>
          <w:color w:val="000000"/>
          <w:sz w:val="24"/>
          <w:szCs w:val="24"/>
        </w:rPr>
        <w:t xml:space="preserve">“Nos solidarizamos con todas las víctimas y damnificados de Bahía Blanca. El video de la mamá desesperada que se filmó con sus hijos en el techo de su vivienda pidiendo ayuda mostró la terrible realidad. Hasta el momento hay 10 fallecidos y 1.500 evacuados. Gente que perdió sus casas, está sin luz y agua. Personal hospitalario del </w:t>
      </w:r>
      <w:proofErr w:type="spellStart"/>
      <w:r w:rsidRPr="008A07E9">
        <w:rPr>
          <w:rFonts w:ascii="Helvetica" w:eastAsia="Calibri" w:hAnsi="Helvetica"/>
          <w:i/>
          <w:color w:val="000000"/>
          <w:sz w:val="24"/>
          <w:szCs w:val="24"/>
        </w:rPr>
        <w:t>Penna</w:t>
      </w:r>
      <w:proofErr w:type="spellEnd"/>
      <w:r w:rsidRPr="008A07E9">
        <w:rPr>
          <w:rFonts w:ascii="Helvetica" w:eastAsia="Calibri" w:hAnsi="Helvetica"/>
          <w:i/>
          <w:color w:val="000000"/>
          <w:sz w:val="24"/>
          <w:szCs w:val="24"/>
        </w:rPr>
        <w:t xml:space="preserve"> evacuando a bebés internados. Calles transformadas en ríos, autos flotando, vecinos nadando para asistir a otros. Una verdadera catástrofe social.” </w:t>
      </w:r>
    </w:p>
    <w:p w14:paraId="07D6F02D" w14:textId="77777777" w:rsidR="008A07E9" w:rsidRPr="008A07E9" w:rsidRDefault="008A07E9" w:rsidP="008A07E9">
      <w:pPr>
        <w:spacing w:before="57" w:after="57" w:line="276" w:lineRule="auto"/>
        <w:rPr>
          <w:rFonts w:ascii="Helvetica" w:eastAsia="Calibri" w:hAnsi="Helvetica"/>
          <w:i/>
          <w:color w:val="000000"/>
          <w:sz w:val="24"/>
          <w:szCs w:val="24"/>
        </w:rPr>
      </w:pPr>
    </w:p>
    <w:p w14:paraId="5BC8A485" w14:textId="08EC49CB" w:rsidR="008A07E9" w:rsidRPr="008A07E9" w:rsidRDefault="008A07E9" w:rsidP="008A07E9">
      <w:pPr>
        <w:spacing w:before="57" w:after="57" w:line="276" w:lineRule="auto"/>
        <w:rPr>
          <w:rFonts w:ascii="Helvetica" w:eastAsia="Calibri" w:hAnsi="Helvetica"/>
          <w:i/>
          <w:color w:val="000000"/>
          <w:sz w:val="24"/>
          <w:szCs w:val="24"/>
        </w:rPr>
      </w:pPr>
      <w:r w:rsidRPr="008A07E9">
        <w:rPr>
          <w:rFonts w:ascii="Helvetica" w:eastAsia="Calibri" w:hAnsi="Helvetica"/>
          <w:b/>
          <w:color w:val="000000"/>
          <w:sz w:val="24"/>
          <w:szCs w:val="24"/>
        </w:rPr>
        <w:t>Schlotthauer</w:t>
      </w:r>
      <w:r>
        <w:rPr>
          <w:rFonts w:ascii="Helvetica" w:eastAsia="Calibri" w:hAnsi="Helvetica"/>
          <w:b/>
          <w:color w:val="000000"/>
          <w:sz w:val="24"/>
          <w:szCs w:val="24"/>
        </w:rPr>
        <w:t xml:space="preserve"> </w:t>
      </w:r>
      <w:r w:rsidRPr="008A07E9">
        <w:rPr>
          <w:rFonts w:ascii="Helvetica" w:eastAsia="Calibri" w:hAnsi="Helvetica"/>
          <w:color w:val="000000"/>
          <w:sz w:val="24"/>
          <w:szCs w:val="24"/>
        </w:rPr>
        <w:t>agregó:</w:t>
      </w:r>
      <w:r w:rsidRPr="008A07E9">
        <w:rPr>
          <w:rFonts w:ascii="Helvetica" w:eastAsia="Calibri" w:hAnsi="Helvetica"/>
          <w:color w:val="000000"/>
          <w:sz w:val="24"/>
          <w:szCs w:val="24"/>
        </w:rPr>
        <w:t xml:space="preserve"> </w:t>
      </w:r>
      <w:r w:rsidRPr="008A07E9">
        <w:rPr>
          <w:rFonts w:ascii="Helvetica" w:eastAsia="Calibri" w:hAnsi="Helvetica"/>
          <w:i/>
          <w:color w:val="000000"/>
          <w:sz w:val="24"/>
          <w:szCs w:val="24"/>
        </w:rPr>
        <w:t>“Se habla de 400 milímetros récord en pocas horas y que Bahía Blanca fue afectada por estar rodeada de sierras desde donde drenó el agua. Pero ya en diciembre de 2023 un temporal azotó la ciudad dejando 13 muertos y enormes destrozos. No se puede decir que es una tragedia “de la naturaleza”. Son las consecuencias del calentamiento global y la destrucción ambiental capitalista que el gobierno de Milei niega. Las inundaciones crecen, igual que las sequías, los huracanes y tantas otras expresiones que terminan impactando contra el pueblo trabajador que ya viene siendo víctima por los salarios miserables, los despidos y otras calamidades sociales”.</w:t>
      </w:r>
    </w:p>
    <w:p w14:paraId="3B5C68AB" w14:textId="77777777" w:rsidR="008A07E9" w:rsidRPr="008A07E9" w:rsidRDefault="008A07E9" w:rsidP="008A07E9">
      <w:pPr>
        <w:spacing w:before="57" w:after="57" w:line="276" w:lineRule="auto"/>
        <w:rPr>
          <w:rFonts w:ascii="Helvetica" w:eastAsia="Calibri" w:hAnsi="Helvetica"/>
          <w:color w:val="000000"/>
          <w:sz w:val="24"/>
          <w:szCs w:val="24"/>
        </w:rPr>
      </w:pPr>
    </w:p>
    <w:p w14:paraId="5DB88B21" w14:textId="5D49D612" w:rsidR="0086473D" w:rsidRPr="00F63939" w:rsidRDefault="00F63939" w:rsidP="008A07E9">
      <w:pPr>
        <w:spacing w:before="57" w:after="57" w:line="276" w:lineRule="auto"/>
        <w:rPr>
          <w:rFonts w:ascii="Helvetica" w:eastAsia="Calibri" w:hAnsi="Helvetica"/>
          <w:i/>
          <w:color w:val="000000"/>
          <w:sz w:val="24"/>
          <w:szCs w:val="24"/>
        </w:rPr>
      </w:pPr>
      <w:r w:rsidRPr="00F63939">
        <w:rPr>
          <w:rFonts w:ascii="Helvetica" w:eastAsia="Calibri" w:hAnsi="Helvetica"/>
          <w:b/>
          <w:color w:val="000000"/>
          <w:sz w:val="24"/>
          <w:szCs w:val="24"/>
        </w:rPr>
        <w:t>Schlotthauer</w:t>
      </w:r>
      <w:r>
        <w:rPr>
          <w:rFonts w:ascii="Helvetica" w:eastAsia="Calibri" w:hAnsi="Helvetica"/>
          <w:b/>
          <w:color w:val="000000"/>
          <w:sz w:val="24"/>
          <w:szCs w:val="24"/>
        </w:rPr>
        <w:t xml:space="preserve"> </w:t>
      </w:r>
      <w:r>
        <w:rPr>
          <w:rFonts w:ascii="Helvetica" w:eastAsia="Calibri" w:hAnsi="Helvetica"/>
          <w:color w:val="000000"/>
          <w:sz w:val="24"/>
          <w:szCs w:val="24"/>
        </w:rPr>
        <w:t>finalizó</w:t>
      </w:r>
      <w:r w:rsidR="008A07E9" w:rsidRPr="00F63939">
        <w:rPr>
          <w:rFonts w:ascii="Helvetica" w:eastAsia="Calibri" w:hAnsi="Helvetica"/>
          <w:color w:val="000000"/>
          <w:sz w:val="24"/>
          <w:szCs w:val="24"/>
        </w:rPr>
        <w:t>:</w:t>
      </w:r>
      <w:r w:rsidR="008A07E9" w:rsidRPr="008A07E9">
        <w:rPr>
          <w:rFonts w:ascii="Helvetica" w:eastAsia="Calibri" w:hAnsi="Helvetica"/>
          <w:color w:val="000000"/>
          <w:sz w:val="24"/>
          <w:szCs w:val="24"/>
        </w:rPr>
        <w:t xml:space="preserve"> </w:t>
      </w:r>
      <w:r w:rsidR="008A07E9" w:rsidRPr="00F63939">
        <w:rPr>
          <w:rFonts w:ascii="Helvetica" w:eastAsia="Calibri" w:hAnsi="Helvetica"/>
          <w:i/>
          <w:color w:val="000000"/>
          <w:sz w:val="24"/>
          <w:szCs w:val="24"/>
        </w:rPr>
        <w:t xml:space="preserve">“Como siempre la solidaridad llega desde los sectores populares, los mismos que vienen exigiendo las obras necesarias para mitigar esta situación y planes de contingencia ante nuevos sucesos climáticos. Lo que invade a miles de familias es la incertidumbre del día después. El gobierno nacional de Milei y el provincial de </w:t>
      </w:r>
      <w:proofErr w:type="spellStart"/>
      <w:r w:rsidR="008A07E9" w:rsidRPr="00F63939">
        <w:rPr>
          <w:rFonts w:ascii="Helvetica" w:eastAsia="Calibri" w:hAnsi="Helvetica"/>
          <w:i/>
          <w:color w:val="000000"/>
          <w:sz w:val="24"/>
          <w:szCs w:val="24"/>
        </w:rPr>
        <w:t>Kicillof</w:t>
      </w:r>
      <w:proofErr w:type="spellEnd"/>
      <w:r w:rsidR="008A07E9" w:rsidRPr="00F63939">
        <w:rPr>
          <w:rFonts w:ascii="Helvetica" w:eastAsia="Calibri" w:hAnsi="Helvetica"/>
          <w:i/>
          <w:color w:val="000000"/>
          <w:sz w:val="24"/>
          <w:szCs w:val="24"/>
        </w:rPr>
        <w:t xml:space="preserve"> polarizan sus discursos como si estuvieran en campaña electoral. Ahora anunciaron comandos unificados para la asistencia. Algunas versiones dicen que se destinarían 10 millones de dólares. ¡Cuando se pagaron solo en este año 5.000 millones de dólares al FMI, quinientas veces más que lo que quieren destinar ahora! Plata para los damnificados, no para el FMI. Que los gobiernos pongan la plata necesaria ya para las y los damnificados. Créditos a tasa cero. Que se construyan y reparen las viviendas destruidas. Que se pongan todos los recursos materiales y de personal de manera urgente para asistir a las familias que lo perdieron todo”.</w:t>
      </w:r>
    </w:p>
    <w:p w14:paraId="612099B7" w14:textId="77777777" w:rsidR="00F63939" w:rsidRDefault="00F63939" w:rsidP="008A07E9">
      <w:pPr>
        <w:spacing w:before="57" w:after="57" w:line="276" w:lineRule="auto"/>
        <w:rPr>
          <w:rStyle w:val="Destacado"/>
          <w:rFonts w:ascii="Helvetica" w:eastAsia="Calibri" w:hAnsi="Helvetica"/>
          <w:i w:val="0"/>
          <w:iCs w:val="0"/>
          <w:color w:val="000000"/>
          <w:sz w:val="24"/>
          <w:szCs w:val="24"/>
        </w:rPr>
      </w:pPr>
    </w:p>
    <w:p w14:paraId="2D463CF8" w14:textId="77777777" w:rsidR="00F63939" w:rsidRDefault="00F63939" w:rsidP="00EB60D4">
      <w:pPr>
        <w:spacing w:before="52" w:after="52" w:line="276" w:lineRule="auto"/>
        <w:rPr>
          <w:rFonts w:ascii="Helvetica" w:eastAsia="Calibri" w:hAnsi="Helvetica" w:cs="Calibri"/>
          <w:b/>
          <w:bCs/>
          <w:color w:val="000000"/>
          <w:sz w:val="24"/>
          <w:szCs w:val="24"/>
        </w:rPr>
      </w:pPr>
    </w:p>
    <w:p w14:paraId="7EFE7C11" w14:textId="74A65CE2" w:rsidR="00EB60D4" w:rsidRPr="00EB60D4" w:rsidRDefault="00EB60D4" w:rsidP="00EB60D4">
      <w:pPr>
        <w:spacing w:before="52" w:after="52" w:line="276" w:lineRule="auto"/>
        <w:rPr>
          <w:rFonts w:ascii="Helvetica" w:eastAsia="Calibri" w:hAnsi="Helvetica" w:cs="Calibri"/>
          <w:sz w:val="24"/>
          <w:szCs w:val="24"/>
        </w:rPr>
      </w:pPr>
      <w:r w:rsidRPr="00EB60D4">
        <w:rPr>
          <w:rFonts w:ascii="Helvetica" w:eastAsia="Calibri" w:hAnsi="Helvetica" w:cs="Calibri"/>
          <w:b/>
          <w:bCs/>
          <w:color w:val="000000"/>
          <w:sz w:val="24"/>
          <w:szCs w:val="24"/>
        </w:rPr>
        <w:lastRenderedPageBreak/>
        <w:t>Contacto:</w:t>
      </w:r>
    </w:p>
    <w:p w14:paraId="03EAA3EC" w14:textId="77777777" w:rsidR="00EB60D4" w:rsidRPr="00EB60D4" w:rsidRDefault="00EB60D4" w:rsidP="00EB60D4">
      <w:pPr>
        <w:spacing w:before="52" w:after="52" w:line="276" w:lineRule="auto"/>
        <w:rPr>
          <w:rFonts w:ascii="Helvetica" w:eastAsia="Calibri" w:hAnsi="Helvetica" w:cs="Calibri"/>
          <w:color w:val="000000"/>
          <w:sz w:val="24"/>
          <w:szCs w:val="24"/>
        </w:rPr>
      </w:pPr>
      <w:r w:rsidRPr="00EB60D4">
        <w:rPr>
          <w:rFonts w:ascii="Helvetica" w:eastAsia="Calibri" w:hAnsi="Helvetica" w:cs="Calibri"/>
          <w:color w:val="000000"/>
          <w:sz w:val="24"/>
          <w:szCs w:val="24"/>
        </w:rPr>
        <w:t xml:space="preserve">Mónica Schlotthauer: </w:t>
      </w:r>
      <w:hyperlink r:id="rId4" w:history="1">
        <w:r w:rsidRPr="00EB60D4">
          <w:rPr>
            <w:rFonts w:ascii="Helvetica" w:eastAsia="Calibri" w:hAnsi="Helvetica" w:cs="Calibri"/>
            <w:color w:val="0563C1" w:themeColor="hyperlink"/>
            <w:sz w:val="24"/>
            <w:szCs w:val="24"/>
            <w:u w:val="single"/>
          </w:rPr>
          <w:t>11 6458-5777</w:t>
        </w:r>
      </w:hyperlink>
    </w:p>
    <w:p w14:paraId="5B9F3F11" w14:textId="77777777" w:rsidR="00EB60D4" w:rsidRPr="00EB60D4" w:rsidRDefault="00EB60D4" w:rsidP="00EB60D4">
      <w:pPr>
        <w:spacing w:before="52" w:after="52" w:line="276" w:lineRule="auto"/>
        <w:rPr>
          <w:rFonts w:ascii="Helvetica" w:eastAsia="Calibri" w:hAnsi="Helvetica" w:cs="Calibri"/>
          <w:color w:val="000000"/>
          <w:sz w:val="24"/>
          <w:szCs w:val="24"/>
        </w:rPr>
      </w:pPr>
      <w:r w:rsidRPr="00EB60D4">
        <w:rPr>
          <w:rFonts w:ascii="Helvetica" w:eastAsia="Calibri" w:hAnsi="Helvetica" w:cs="Calibri"/>
          <w:color w:val="000000"/>
          <w:sz w:val="24"/>
          <w:szCs w:val="24"/>
        </w:rPr>
        <w:t xml:space="preserve">X: </w:t>
      </w:r>
      <w:hyperlink r:id="rId5" w:history="1">
        <w:r w:rsidRPr="00EB60D4">
          <w:rPr>
            <w:rFonts w:ascii="Helvetica" w:eastAsia="Calibri" w:hAnsi="Helvetica" w:cs="Calibri"/>
            <w:color w:val="0563C1" w:themeColor="hyperlink"/>
            <w:sz w:val="24"/>
            <w:szCs w:val="24"/>
            <w:u w:val="single"/>
          </w:rPr>
          <w:t>@monschlotthauer</w:t>
        </w:r>
      </w:hyperlink>
    </w:p>
    <w:p w14:paraId="4AE3356A" w14:textId="77777777" w:rsidR="008A07E9" w:rsidRPr="008A07E9" w:rsidRDefault="008A07E9" w:rsidP="008A07E9">
      <w:pPr>
        <w:spacing w:before="52" w:after="52" w:line="276" w:lineRule="auto"/>
        <w:rPr>
          <w:rFonts w:ascii="Helvetica" w:eastAsia="Calibri" w:hAnsi="Helvetica" w:cs="Calibri"/>
          <w:color w:val="000000"/>
          <w:sz w:val="24"/>
          <w:szCs w:val="24"/>
          <w:u w:val="single"/>
        </w:rPr>
      </w:pPr>
      <w:r w:rsidRPr="008A07E9">
        <w:rPr>
          <w:rFonts w:ascii="Helvetica" w:eastAsia="Calibri" w:hAnsi="Helvetica" w:cs="Calibri"/>
          <w:color w:val="000000"/>
          <w:sz w:val="24"/>
          <w:szCs w:val="24"/>
        </w:rPr>
        <w:t xml:space="preserve">IG: </w:t>
      </w:r>
      <w:hyperlink r:id="rId6" w:history="1">
        <w:proofErr w:type="spellStart"/>
        <w:r w:rsidRPr="008A07E9">
          <w:rPr>
            <w:rStyle w:val="Hipervnculo"/>
            <w:rFonts w:ascii="Helvetica" w:eastAsia="Calibri" w:hAnsi="Helvetica" w:cs="Calibri"/>
            <w:sz w:val="24"/>
            <w:szCs w:val="24"/>
          </w:rPr>
          <w:t>schlotthauer.monica</w:t>
        </w:r>
        <w:proofErr w:type="spellEnd"/>
      </w:hyperlink>
    </w:p>
    <w:p w14:paraId="0AD79BEC" w14:textId="599495CE" w:rsidR="00EB60D4" w:rsidRPr="00EB60D4" w:rsidRDefault="00EB60D4" w:rsidP="00EB60D4">
      <w:pPr>
        <w:spacing w:before="52" w:after="52" w:line="276" w:lineRule="auto"/>
        <w:rPr>
          <w:rFonts w:ascii="Helvetica" w:eastAsia="Calibri" w:hAnsi="Helvetica" w:cs="Calibri"/>
          <w:color w:val="000000"/>
          <w:sz w:val="24"/>
          <w:szCs w:val="24"/>
        </w:rPr>
      </w:pPr>
      <w:r w:rsidRPr="00EB60D4">
        <w:rPr>
          <w:rFonts w:ascii="Helvetica" w:eastAsia="Calibri" w:hAnsi="Helvetica" w:cs="Calibri"/>
          <w:color w:val="000000"/>
          <w:sz w:val="24"/>
          <w:szCs w:val="24"/>
        </w:rPr>
        <w:t xml:space="preserve">Prensa de Izquierda Socialista: </w:t>
      </w:r>
      <w:hyperlink r:id="rId7" w:history="1">
        <w:r w:rsidRPr="00EB60D4">
          <w:rPr>
            <w:rFonts w:ascii="Helvetica" w:eastAsia="Calibri" w:hAnsi="Helvetica" w:cs="Calibri"/>
            <w:color w:val="0563C1" w:themeColor="hyperlink"/>
            <w:sz w:val="24"/>
            <w:szCs w:val="24"/>
            <w:u w:val="single"/>
          </w:rPr>
          <w:t>11 6054-0129</w:t>
        </w:r>
      </w:hyperlink>
    </w:p>
    <w:p w14:paraId="4274D9B4" w14:textId="04643226" w:rsidR="00EB60D4" w:rsidRDefault="00EB60D4" w:rsidP="00EB60D4">
      <w:pPr>
        <w:spacing w:before="57" w:after="57" w:line="276" w:lineRule="auto"/>
        <w:rPr>
          <w:rStyle w:val="Destacado"/>
          <w:rFonts w:ascii="Helvetica" w:eastAsia="Calibri" w:hAnsi="Helvetica"/>
          <w:i w:val="0"/>
          <w:iCs w:val="0"/>
          <w:color w:val="000000"/>
          <w:sz w:val="24"/>
          <w:szCs w:val="24"/>
        </w:rPr>
      </w:pPr>
    </w:p>
    <w:p w14:paraId="16B3DFA9" w14:textId="09FD90E8" w:rsidR="00186CB6" w:rsidRPr="002459D3" w:rsidRDefault="00AE01CE">
      <w:pPr>
        <w:pStyle w:val="NormalWeb"/>
        <w:spacing w:before="52" w:after="52" w:line="276" w:lineRule="auto"/>
        <w:rPr>
          <w:rFonts w:ascii="Helvetica" w:hAnsi="Helvetica"/>
        </w:rPr>
      </w:pPr>
      <w:r>
        <w:rPr>
          <w:rFonts w:ascii="Helvetica" w:hAnsi="Helvetica"/>
          <w:color w:val="000000"/>
        </w:rPr>
        <w:t xml:space="preserve">Comunicado </w:t>
      </w:r>
      <w:hyperlink r:id="rId8" w:history="1">
        <w:r w:rsidR="001B30CC" w:rsidRPr="008678F0">
          <w:rPr>
            <w:rStyle w:val="Hipervnculo"/>
            <w:rFonts w:ascii="Helvetica" w:hAnsi="Helvetica"/>
            <w:b/>
            <w:bCs/>
          </w:rPr>
          <w:t>AQUÍ</w:t>
        </w:r>
      </w:hyperlink>
      <w:bookmarkStart w:id="0" w:name="_GoBack"/>
      <w:bookmarkEnd w:id="0"/>
    </w:p>
    <w:p w14:paraId="0D9808F9" w14:textId="04D1732E" w:rsidR="00186CB6" w:rsidRDefault="008678F0">
      <w:pPr>
        <w:spacing w:line="276" w:lineRule="auto"/>
      </w:pPr>
      <w:r>
        <w:rPr>
          <w:noProof/>
          <w:lang w:val="es-ES" w:eastAsia="es-ES"/>
        </w:rPr>
        <w:drawing>
          <wp:inline distT="0" distB="0" distL="0" distR="0" wp14:anchorId="723C5212" wp14:editId="2F20A3ED">
            <wp:extent cx="5400040" cy="54000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hía Blanca.jpg"/>
                    <pic:cNvPicPr/>
                  </pic:nvPicPr>
                  <pic:blipFill>
                    <a:blip r:embed="rId9">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2C4A16C6" w14:textId="7A9DBB19" w:rsidR="008D6C2C" w:rsidRDefault="008D6C2C">
      <w:pPr>
        <w:spacing w:line="276" w:lineRule="auto"/>
      </w:pPr>
    </w:p>
    <w:p w14:paraId="0D7A246D" w14:textId="21D4259E" w:rsidR="00F700D5" w:rsidRDefault="00F700D5">
      <w:pPr>
        <w:spacing w:line="276" w:lineRule="auto"/>
      </w:pPr>
    </w:p>
    <w:p w14:paraId="62B3E4D4" w14:textId="3CF19600" w:rsidR="00F700D5" w:rsidRDefault="00F700D5">
      <w:pPr>
        <w:spacing w:line="276" w:lineRule="auto"/>
      </w:pPr>
    </w:p>
    <w:sectPr w:rsidR="00F700D5">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0000000000000000000"/>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B6"/>
    <w:rsid w:val="00006B83"/>
    <w:rsid w:val="000344F0"/>
    <w:rsid w:val="00186CB6"/>
    <w:rsid w:val="001B30CC"/>
    <w:rsid w:val="001D65EA"/>
    <w:rsid w:val="002459D3"/>
    <w:rsid w:val="0037033A"/>
    <w:rsid w:val="00381D2A"/>
    <w:rsid w:val="003D0264"/>
    <w:rsid w:val="003F3E9B"/>
    <w:rsid w:val="00705026"/>
    <w:rsid w:val="007511E5"/>
    <w:rsid w:val="0086473D"/>
    <w:rsid w:val="008678F0"/>
    <w:rsid w:val="008A07E9"/>
    <w:rsid w:val="008D6C2C"/>
    <w:rsid w:val="009B2068"/>
    <w:rsid w:val="00A71E20"/>
    <w:rsid w:val="00A95392"/>
    <w:rsid w:val="00AE01CE"/>
    <w:rsid w:val="00B8655E"/>
    <w:rsid w:val="00D92459"/>
    <w:rsid w:val="00DB4A9F"/>
    <w:rsid w:val="00E32753"/>
    <w:rsid w:val="00E95970"/>
    <w:rsid w:val="00EB60D4"/>
    <w:rsid w:val="00F01729"/>
    <w:rsid w:val="00F63939"/>
    <w:rsid w:val="00F700D5"/>
    <w:rsid w:val="00F7115C"/>
    <w:rsid w:val="00FE5956"/>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FE55"/>
  <w15:docId w15:val="{4FEFB66F-7E47-459E-8AE1-92DBA4C8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2">
    <w:name w:val="heading 2"/>
    <w:basedOn w:val="Normal"/>
    <w:link w:val="Ttulo2Car"/>
    <w:uiPriority w:val="9"/>
    <w:qFormat/>
    <w:rsid w:val="00291ADE"/>
    <w:pPr>
      <w:spacing w:beforeAutospacing="1"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291ADE"/>
    <w:rPr>
      <w:rFonts w:ascii="Times New Roman" w:eastAsia="Times New Roman" w:hAnsi="Times New Roman" w:cs="Times New Roman"/>
      <w:b/>
      <w:bCs/>
      <w:sz w:val="36"/>
      <w:szCs w:val="36"/>
      <w:lang w:eastAsia="es-AR"/>
    </w:rPr>
  </w:style>
  <w:style w:type="character" w:customStyle="1" w:styleId="Destacado">
    <w:name w:val="Destacado"/>
    <w:basedOn w:val="Fuentedeprrafopredeter"/>
    <w:uiPriority w:val="20"/>
    <w:qFormat/>
    <w:rsid w:val="00291ADE"/>
    <w:rPr>
      <w:i/>
      <w:iCs/>
    </w:rPr>
  </w:style>
  <w:style w:type="character" w:styleId="Textoennegrita">
    <w:name w:val="Strong"/>
    <w:basedOn w:val="Fuentedeprrafopredeter"/>
    <w:uiPriority w:val="22"/>
    <w:qFormat/>
    <w:rsid w:val="00291ADE"/>
    <w:rPr>
      <w:b/>
      <w:bCs/>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291ADE"/>
    <w:pPr>
      <w:spacing w:beforeAutospacing="1"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E32753"/>
    <w:rPr>
      <w:color w:val="0563C1" w:themeColor="hyperlink"/>
      <w:u w:val="single"/>
    </w:rPr>
  </w:style>
  <w:style w:type="character" w:customStyle="1" w:styleId="UnresolvedMention">
    <w:name w:val="Unresolved Mention"/>
    <w:basedOn w:val="Fuentedeprrafopredeter"/>
    <w:uiPriority w:val="99"/>
    <w:semiHidden/>
    <w:unhideWhenUsed/>
    <w:rsid w:val="00E32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89333">
      <w:bodyDiv w:val="1"/>
      <w:marLeft w:val="0"/>
      <w:marRight w:val="0"/>
      <w:marTop w:val="0"/>
      <w:marBottom w:val="0"/>
      <w:divBdr>
        <w:top w:val="none" w:sz="0" w:space="0" w:color="auto"/>
        <w:left w:val="none" w:sz="0" w:space="0" w:color="auto"/>
        <w:bottom w:val="none" w:sz="0" w:space="0" w:color="auto"/>
        <w:right w:val="none" w:sz="0" w:space="0" w:color="auto"/>
      </w:divBdr>
    </w:div>
    <w:div w:id="378474621">
      <w:bodyDiv w:val="1"/>
      <w:marLeft w:val="0"/>
      <w:marRight w:val="0"/>
      <w:marTop w:val="0"/>
      <w:marBottom w:val="0"/>
      <w:divBdr>
        <w:top w:val="none" w:sz="0" w:space="0" w:color="auto"/>
        <w:left w:val="none" w:sz="0" w:space="0" w:color="auto"/>
        <w:bottom w:val="none" w:sz="0" w:space="0" w:color="auto"/>
        <w:right w:val="none" w:sz="0" w:space="0" w:color="auto"/>
      </w:divBdr>
    </w:div>
    <w:div w:id="1103501550">
      <w:bodyDiv w:val="1"/>
      <w:marLeft w:val="0"/>
      <w:marRight w:val="0"/>
      <w:marTop w:val="0"/>
      <w:marBottom w:val="0"/>
      <w:divBdr>
        <w:top w:val="none" w:sz="0" w:space="0" w:color="auto"/>
        <w:left w:val="none" w:sz="0" w:space="0" w:color="auto"/>
        <w:bottom w:val="none" w:sz="0" w:space="0" w:color="auto"/>
        <w:right w:val="none" w:sz="0" w:space="0" w:color="auto"/>
      </w:divBdr>
    </w:div>
    <w:div w:id="156494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zquierdasocialista.org.ar/2020/index.php/blog/comunicados-de-prensa/item/23770-bahia-blanca-necesita-ayuda-que-milei-y-kicillof-pongan-ya-la-plata-necesaria" TargetMode="External"/><Relationship Id="rId3" Type="http://schemas.openxmlformats.org/officeDocument/2006/relationships/webSettings" Target="webSettings.xml"/><Relationship Id="rId7" Type="http://schemas.openxmlformats.org/officeDocument/2006/relationships/hyperlink" Target="https://l.facebook.com/l.php?u=https%3A%2F%2Fwa.me%2F541160540129%3Ffbclid%3DIwZXh0bgNhZW0CMTAAAR0SVtZlQhax-iaSdT5d611cpIxTKOv_7R6PIDqQebWFSIxobgWqWp1qY8s_aem_gxlJK54XTFv30gubY8AhVw&amp;h=AT3VruaMO3KrTgU9CguMuhM7gDqx8Z0Fxt37aq7ncJMuOBeFT56PX1Pf-fVE3EGZKFfZb0A9KZikHUFi8cUURvyooetnK4-Ydzj7uWxwGpc6MPLsdp2fRndsKgFkAKg-iUnDA0ww5nFuq8ACH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schlotthauer.monica/" TargetMode="External"/><Relationship Id="rId11" Type="http://schemas.openxmlformats.org/officeDocument/2006/relationships/theme" Target="theme/theme1.xml"/><Relationship Id="rId5" Type="http://schemas.openxmlformats.org/officeDocument/2006/relationships/hyperlink" Target="https://l.facebook.com/l.php?u=https%3A%2F%2Fx.com%2Fmonschlotthauer%3Fs%3D09%26fbclid%3DIwZXh0bgNhZW0CMTAAAR0Fq0oElp_LR0Bfd4756aV8Wq21Jo3OJxoUnXRloCiFoxtpKwgLD6S3guM_aem_VdPeIitX26hdyOVPVJ8yzg&amp;h=AT3VruaMO3KrTgU9CguMuhM7gDqx8Z0Fxt37aq7ncJMuOBeFT56PX1Pf-fVE3EGZKFfZb0A9KZikHUFi8cUURvyooetnK4-Ydzj7uWxwGpc6MPLsdp2fRndsKgFkAKg-iUnDA0ww5nFuq8ACHGY" TargetMode="External"/><Relationship Id="rId10" Type="http://schemas.openxmlformats.org/officeDocument/2006/relationships/fontTable" Target="fontTable.xml"/><Relationship Id="rId4" Type="http://schemas.openxmlformats.org/officeDocument/2006/relationships/hyperlink" Target="https://l.facebook.com/l.php?u=https%3A%2F%2Fwa.me%2F541164585777%3Ffbclid%3DIwZXh0bgNhZW0CMTAAAR3nlo8fl3u8n7wHXeULA8sqxiHae41Y_cX9-YKOukCZ8QCKoQpuhBFbZAw_aem_Cwqrw1fWYFDaeRcQM-hOlQ&amp;h=AT3VruaMO3KrTgU9CguMuhM7gDqx8Z0Fxt37aq7ncJMuOBeFT56PX1Pf-fVE3EGZKFfZb0A9KZikHUFi8cUURvyooetnK4-Ydzj7uWxwGpc6MPLsdp2fRndsKgFkAKg-iUnDA0ww5nFuq8ACHGY" TargetMode="Externa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fran</cp:lastModifiedBy>
  <cp:revision>2</cp:revision>
  <dcterms:created xsi:type="dcterms:W3CDTF">2025-03-08T17:00:00Z</dcterms:created>
  <dcterms:modified xsi:type="dcterms:W3CDTF">2025-03-08T17:00:00Z</dcterms:modified>
  <dc:language>es-ES</dc:language>
</cp:coreProperties>
</file>