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1B694" w14:textId="77777777" w:rsidR="00183768" w:rsidRPr="00183768" w:rsidRDefault="00183768" w:rsidP="00183768">
      <w:pPr>
        <w:spacing w:before="57" w:after="57" w:line="276" w:lineRule="auto"/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</w:pPr>
      <w:r w:rsidRPr="00183768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>Elecciones del 7/9 en Provincia de Buenos Aires</w:t>
      </w:r>
      <w:r w:rsidR="00D5322B" w:rsidRPr="00D5322B"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  <w:t xml:space="preserve"> </w:t>
      </w:r>
      <w:r w:rsidRPr="00183768"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>Se presentó e</w:t>
      </w:r>
      <w:bookmarkStart w:id="0" w:name="_GoBack"/>
      <w:bookmarkEnd w:id="0"/>
      <w:r w:rsidRPr="00183768"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eastAsia="es-AR"/>
        </w:rPr>
        <w:t xml:space="preserve">l Frente de Izquierda Unidad </w:t>
      </w:r>
    </w:p>
    <w:p w14:paraId="18CA8C0A" w14:textId="77777777" w:rsidR="00D5322B" w:rsidRDefault="00D5322B" w:rsidP="00E60D5D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4FE1C73E" w14:textId="34916F88" w:rsidR="00183768" w:rsidRPr="00183768" w:rsidRDefault="00183768" w:rsidP="0018376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183768">
        <w:rPr>
          <w:rFonts w:ascii="Helvetica" w:eastAsia="Calibri" w:hAnsi="Helvetica"/>
          <w:b/>
          <w:color w:val="000000"/>
          <w:sz w:val="24"/>
          <w:szCs w:val="24"/>
        </w:rPr>
        <w:t>Se acaba de presentar el Frente de Izquierda Unidad para las elecciones legislativas del 7 de septiembre en Provincia de Buenos Aires</w:t>
      </w:r>
      <w:r w:rsidRPr="00183768">
        <w:rPr>
          <w:rFonts w:ascii="Helvetica" w:eastAsia="Calibri" w:hAnsi="Helvetica"/>
          <w:color w:val="000000"/>
          <w:sz w:val="24"/>
          <w:szCs w:val="24"/>
        </w:rPr>
        <w:t>. Habrá candidaturas obreras y socialistas en las 8 secciones electorales y en casi un centenar de municipios con importantes luchadoras y luchadores de las luchas más importantes que se están dando. El FIT</w:t>
      </w:r>
      <w:r>
        <w:rPr>
          <w:rFonts w:ascii="Helvetica" w:eastAsia="Calibri" w:hAnsi="Helvetica"/>
          <w:color w:val="000000"/>
          <w:sz w:val="24"/>
          <w:szCs w:val="24"/>
        </w:rPr>
        <w:t xml:space="preserve"> </w:t>
      </w:r>
      <w:r w:rsidRPr="00183768">
        <w:rPr>
          <w:rFonts w:ascii="Helvetica" w:eastAsia="Calibri" w:hAnsi="Helvetica"/>
          <w:color w:val="000000"/>
          <w:sz w:val="24"/>
          <w:szCs w:val="24"/>
        </w:rPr>
        <w:t>U</w:t>
      </w:r>
      <w:r>
        <w:rPr>
          <w:rFonts w:ascii="Helvetica" w:eastAsia="Calibri" w:hAnsi="Helvetica"/>
          <w:color w:val="000000"/>
          <w:sz w:val="24"/>
          <w:szCs w:val="24"/>
        </w:rPr>
        <w:t>nidad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 dará pelea contra la ultraderecha de</w:t>
      </w:r>
      <w:r>
        <w:rPr>
          <w:rFonts w:ascii="Helvetica" w:eastAsia="Calibri" w:hAnsi="Helvetica"/>
          <w:color w:val="000000"/>
          <w:sz w:val="24"/>
          <w:szCs w:val="24"/>
        </w:rPr>
        <w:t xml:space="preserve"> Javier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 Milei, señalando a su vez que el peronismo no es ninguna salida para el pueblo trabajador.  </w:t>
      </w:r>
    </w:p>
    <w:p w14:paraId="23A57FEC" w14:textId="77777777" w:rsidR="00183768" w:rsidRPr="00183768" w:rsidRDefault="00183768" w:rsidP="0018376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1F2957E1" w14:textId="77777777" w:rsidR="00183768" w:rsidRPr="00183768" w:rsidRDefault="00183768" w:rsidP="0018376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Por parte de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Izquierda Socialista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uno de los partidos fundadores del Frente de Izquierda, irá como candidata en la estratégica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tercera sección electoral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 acompañando a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Nicolás del Caño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nuestra compañera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 xml:space="preserve">Mónica </w:t>
      </w:r>
      <w:proofErr w:type="spellStart"/>
      <w:r w:rsidRPr="00183768">
        <w:rPr>
          <w:rFonts w:ascii="Helvetica" w:eastAsia="Calibri" w:hAnsi="Helvetica"/>
          <w:b/>
          <w:color w:val="000000"/>
          <w:sz w:val="24"/>
          <w:szCs w:val="24"/>
        </w:rPr>
        <w:t>Schlotthauer</w:t>
      </w:r>
      <w:proofErr w:type="spellEnd"/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ex diputada nacional y delegada del combativo cuerpo de delegadas y delegados del Ferrocarril Sarmiento. Además,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Izquierda Socialista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 va a encabezar en los municipios de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Morón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proofErr w:type="spellStart"/>
      <w:r w:rsidRPr="00183768">
        <w:rPr>
          <w:rFonts w:ascii="Helvetica" w:eastAsia="Calibri" w:hAnsi="Helvetica"/>
          <w:b/>
          <w:color w:val="000000"/>
          <w:sz w:val="24"/>
          <w:szCs w:val="24"/>
        </w:rPr>
        <w:t>Hurlingham</w:t>
      </w:r>
      <w:proofErr w:type="spellEnd"/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proofErr w:type="spellStart"/>
      <w:r w:rsidRPr="00183768">
        <w:rPr>
          <w:rFonts w:ascii="Helvetica" w:eastAsia="Calibri" w:hAnsi="Helvetica"/>
          <w:b/>
          <w:color w:val="000000"/>
          <w:sz w:val="24"/>
          <w:szCs w:val="24"/>
        </w:rPr>
        <w:t>Ituzaingó</w:t>
      </w:r>
      <w:proofErr w:type="spellEnd"/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Luján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General Rodríguez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Malvinas Argentinas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Almirante Brown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Florencio Varela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Zárate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,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La Costa</w:t>
      </w:r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 y </w:t>
      </w:r>
      <w:r w:rsidRPr="00183768">
        <w:rPr>
          <w:rFonts w:ascii="Helvetica" w:eastAsia="Calibri" w:hAnsi="Helvetica"/>
          <w:b/>
          <w:color w:val="000000"/>
          <w:sz w:val="24"/>
          <w:szCs w:val="24"/>
        </w:rPr>
        <w:t>Saladillo</w:t>
      </w:r>
      <w:r w:rsidRPr="00183768">
        <w:rPr>
          <w:rFonts w:ascii="Helvetica" w:eastAsia="Calibri" w:hAnsi="Helvetica"/>
          <w:color w:val="000000"/>
          <w:sz w:val="24"/>
          <w:szCs w:val="24"/>
        </w:rPr>
        <w:t>, entre otros.</w:t>
      </w:r>
    </w:p>
    <w:p w14:paraId="101D0FBC" w14:textId="77777777" w:rsidR="00183768" w:rsidRPr="00183768" w:rsidRDefault="00183768" w:rsidP="0018376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45F14D3A" w14:textId="245D8054" w:rsidR="00183768" w:rsidRPr="00183768" w:rsidRDefault="00183768" w:rsidP="00183768">
      <w:pPr>
        <w:spacing w:before="57" w:after="57" w:line="276" w:lineRule="auto"/>
        <w:rPr>
          <w:rFonts w:ascii="Helvetica" w:eastAsia="Calibri" w:hAnsi="Helvetica"/>
          <w:i/>
          <w:color w:val="000000"/>
          <w:sz w:val="24"/>
          <w:szCs w:val="24"/>
        </w:rPr>
      </w:pPr>
      <w:r w:rsidRPr="00183768">
        <w:rPr>
          <w:rFonts w:ascii="Helvetica" w:eastAsia="Calibri" w:hAnsi="Helvetica"/>
          <w:b/>
          <w:color w:val="000000"/>
          <w:sz w:val="24"/>
          <w:szCs w:val="24"/>
        </w:rPr>
        <w:t xml:space="preserve">Mónica </w:t>
      </w:r>
      <w:proofErr w:type="spellStart"/>
      <w:r w:rsidRPr="00183768">
        <w:rPr>
          <w:rFonts w:ascii="Helvetica" w:eastAsia="Calibri" w:hAnsi="Helvetica"/>
          <w:b/>
          <w:color w:val="000000"/>
          <w:sz w:val="24"/>
          <w:szCs w:val="24"/>
        </w:rPr>
        <w:t>Schlotthauer</w:t>
      </w:r>
      <w:proofErr w:type="spellEnd"/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 señaló: </w:t>
      </w:r>
      <w:r w:rsidRPr="00183768">
        <w:rPr>
          <w:rFonts w:ascii="Helvetica" w:eastAsia="Calibri" w:hAnsi="Helvetica"/>
          <w:i/>
          <w:color w:val="000000"/>
          <w:sz w:val="24"/>
          <w:szCs w:val="24"/>
        </w:rPr>
        <w:t xml:space="preserve">“El Frente de Izquierda viene enfrentando a la ultraderecha de </w:t>
      </w:r>
      <w:r>
        <w:rPr>
          <w:rFonts w:ascii="Helvetica" w:eastAsia="Calibri" w:hAnsi="Helvetica"/>
          <w:i/>
          <w:color w:val="000000"/>
          <w:sz w:val="24"/>
          <w:szCs w:val="24"/>
        </w:rPr>
        <w:t xml:space="preserve">Javier </w:t>
      </w:r>
      <w:r w:rsidRPr="00183768">
        <w:rPr>
          <w:rFonts w:ascii="Helvetica" w:eastAsia="Calibri" w:hAnsi="Helvetica"/>
          <w:i/>
          <w:color w:val="000000"/>
          <w:sz w:val="24"/>
          <w:szCs w:val="24"/>
        </w:rPr>
        <w:t>Milei de manera consecuente, tanto en las calles como en el Congreso. Por eso necesitamos más diputadas y diputados del FIT Unidad en la provincia para fortalecer la pelea por derrotar la motosierra que apoyan los gobernadores y el FMI”.</w:t>
      </w:r>
    </w:p>
    <w:p w14:paraId="552C912C" w14:textId="77777777" w:rsidR="00183768" w:rsidRPr="00183768" w:rsidRDefault="00183768" w:rsidP="00183768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</w:p>
    <w:p w14:paraId="1134919B" w14:textId="1E6A144F" w:rsidR="00E60D5D" w:rsidRDefault="00183768" w:rsidP="00183768">
      <w:pPr>
        <w:spacing w:before="57" w:after="57" w:line="276" w:lineRule="auto"/>
        <w:rPr>
          <w:rFonts w:ascii="Helvetica" w:eastAsia="Calibri" w:hAnsi="Helvetica"/>
          <w:i/>
          <w:color w:val="000000"/>
          <w:sz w:val="24"/>
          <w:szCs w:val="24"/>
        </w:rPr>
      </w:pPr>
      <w:proofErr w:type="spellStart"/>
      <w:r w:rsidRPr="00183768">
        <w:rPr>
          <w:rFonts w:ascii="Helvetica" w:eastAsia="Calibri" w:hAnsi="Helvetica"/>
          <w:b/>
          <w:color w:val="000000"/>
          <w:sz w:val="24"/>
          <w:szCs w:val="24"/>
        </w:rPr>
        <w:t>Schlotthauer</w:t>
      </w:r>
      <w:proofErr w:type="spellEnd"/>
      <w:r w:rsidRPr="00183768">
        <w:rPr>
          <w:rFonts w:ascii="Helvetica" w:eastAsia="Calibri" w:hAnsi="Helvetica"/>
          <w:color w:val="000000"/>
          <w:sz w:val="24"/>
          <w:szCs w:val="24"/>
        </w:rPr>
        <w:t xml:space="preserve"> finalizó: </w:t>
      </w:r>
      <w:r w:rsidRPr="00183768">
        <w:rPr>
          <w:rFonts w:ascii="Helvetica" w:eastAsia="Calibri" w:hAnsi="Helvetica"/>
          <w:i/>
          <w:color w:val="000000"/>
          <w:sz w:val="24"/>
          <w:szCs w:val="24"/>
        </w:rPr>
        <w:t>“El peronismo, más allá de sus críticas a Milei, viene dejando correr a Milei. Esto lo prueba el pacto que mantiene la CGT con el gobierno y el apoyo que le vino dando el peronismo para que Milei logre las leyes en el Congreso. Además, el gobernador</w:t>
      </w:r>
      <w:r>
        <w:rPr>
          <w:rFonts w:ascii="Helvetica" w:eastAsia="Calibri" w:hAnsi="Helvetica"/>
          <w:i/>
          <w:color w:val="000000"/>
          <w:sz w:val="24"/>
          <w:szCs w:val="24"/>
        </w:rPr>
        <w:t xml:space="preserve"> Axel</w:t>
      </w:r>
      <w:r w:rsidRPr="00183768">
        <w:rPr>
          <w:rFonts w:ascii="Helvetica" w:eastAsia="Calibri" w:hAnsi="Helvetica"/>
          <w:i/>
          <w:color w:val="000000"/>
          <w:sz w:val="24"/>
          <w:szCs w:val="24"/>
        </w:rPr>
        <w:t xml:space="preserve"> </w:t>
      </w:r>
      <w:proofErr w:type="spellStart"/>
      <w:r w:rsidRPr="00183768">
        <w:rPr>
          <w:rFonts w:ascii="Helvetica" w:eastAsia="Calibri" w:hAnsi="Helvetica"/>
          <w:i/>
          <w:color w:val="000000"/>
          <w:sz w:val="24"/>
          <w:szCs w:val="24"/>
        </w:rPr>
        <w:t>Kicillof</w:t>
      </w:r>
      <w:proofErr w:type="spellEnd"/>
      <w:r w:rsidRPr="00183768">
        <w:rPr>
          <w:rFonts w:ascii="Helvetica" w:eastAsia="Calibri" w:hAnsi="Helvetica"/>
          <w:i/>
          <w:color w:val="000000"/>
          <w:sz w:val="24"/>
          <w:szCs w:val="24"/>
        </w:rPr>
        <w:t xml:space="preserve"> miente cuando dice que en la provincia no hay ajuste, cuando mantiene a la docencia debajo de la pobreza y deja correr los despidos, como en </w:t>
      </w:r>
      <w:proofErr w:type="spellStart"/>
      <w:r w:rsidRPr="00183768">
        <w:rPr>
          <w:rFonts w:ascii="Helvetica" w:eastAsia="Calibri" w:hAnsi="Helvetica"/>
          <w:i/>
          <w:color w:val="000000"/>
          <w:sz w:val="24"/>
          <w:szCs w:val="24"/>
        </w:rPr>
        <w:t>Georgalos</w:t>
      </w:r>
      <w:proofErr w:type="spellEnd"/>
      <w:r w:rsidRPr="00183768">
        <w:rPr>
          <w:rFonts w:ascii="Helvetica" w:eastAsia="Calibri" w:hAnsi="Helvetica"/>
          <w:i/>
          <w:color w:val="000000"/>
          <w:sz w:val="24"/>
          <w:szCs w:val="24"/>
        </w:rPr>
        <w:t xml:space="preserve"> y tantos otros lugares. Y Cristina Kirchner acaba de decir que va a pagar la deuda al FMI. Los únicos que decimos que la plata debe ir a aumento de salarios y de jubilaciones, a la universidad, al </w:t>
      </w:r>
      <w:proofErr w:type="spellStart"/>
      <w:r w:rsidRPr="00183768">
        <w:rPr>
          <w:rFonts w:ascii="Helvetica" w:eastAsia="Calibri" w:hAnsi="Helvetica"/>
          <w:i/>
          <w:color w:val="000000"/>
          <w:sz w:val="24"/>
          <w:szCs w:val="24"/>
        </w:rPr>
        <w:t>Garrahan</w:t>
      </w:r>
      <w:proofErr w:type="spellEnd"/>
      <w:r w:rsidRPr="00183768">
        <w:rPr>
          <w:rFonts w:ascii="Helvetica" w:eastAsia="Calibri" w:hAnsi="Helvetica"/>
          <w:i/>
          <w:color w:val="000000"/>
          <w:sz w:val="24"/>
          <w:szCs w:val="24"/>
        </w:rPr>
        <w:t>, a discapacidad y demás sectores populares y no al Fondo Monetario, es el</w:t>
      </w:r>
      <w:r>
        <w:rPr>
          <w:rFonts w:ascii="Helvetica" w:eastAsia="Calibri" w:hAnsi="Helvetica"/>
          <w:i/>
          <w:color w:val="000000"/>
          <w:sz w:val="24"/>
          <w:szCs w:val="24"/>
        </w:rPr>
        <w:t xml:space="preserve"> Frente de Izquierda Unidad”.</w:t>
      </w:r>
    </w:p>
    <w:p w14:paraId="390CC674" w14:textId="77777777" w:rsidR="00183768" w:rsidRPr="00183768" w:rsidRDefault="00183768" w:rsidP="00183768">
      <w:pPr>
        <w:spacing w:before="57" w:after="57" w:line="276" w:lineRule="auto"/>
        <w:rPr>
          <w:rFonts w:ascii="Helvetica" w:eastAsia="Calibri" w:hAnsi="Helvetica" w:cs="Calibri"/>
          <w:b/>
          <w:bCs/>
          <w:i/>
          <w:color w:val="000000"/>
          <w:sz w:val="24"/>
          <w:szCs w:val="24"/>
        </w:rPr>
      </w:pPr>
    </w:p>
    <w:p w14:paraId="7EFE7C11" w14:textId="74A65CE2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sz w:val="24"/>
          <w:szCs w:val="24"/>
        </w:rPr>
      </w:pPr>
      <w:r w:rsidRPr="00EB60D4">
        <w:rPr>
          <w:rFonts w:ascii="Helvetica" w:eastAsia="Calibri" w:hAnsi="Helvetica" w:cs="Calibri"/>
          <w:b/>
          <w:bCs/>
          <w:color w:val="000000"/>
          <w:sz w:val="24"/>
          <w:szCs w:val="24"/>
        </w:rPr>
        <w:t>Contacto:</w:t>
      </w:r>
    </w:p>
    <w:p w14:paraId="03EAA3EC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lastRenderedPageBreak/>
        <w:t xml:space="preserve">Mónica Schlotthauer: </w:t>
      </w:r>
      <w:hyperlink r:id="rId4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11 6458-5777</w:t>
        </w:r>
      </w:hyperlink>
    </w:p>
    <w:p w14:paraId="5B9F3F11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X: </w:t>
      </w:r>
      <w:hyperlink r:id="rId5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@monschlotthauer</w:t>
        </w:r>
      </w:hyperlink>
    </w:p>
    <w:p w14:paraId="4AE3356A" w14:textId="77777777" w:rsidR="008A07E9" w:rsidRPr="008A07E9" w:rsidRDefault="008A07E9" w:rsidP="008A07E9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  <w:u w:val="single"/>
        </w:rPr>
      </w:pPr>
      <w:r w:rsidRPr="008A07E9">
        <w:rPr>
          <w:rFonts w:ascii="Helvetica" w:eastAsia="Calibri" w:hAnsi="Helvetica" w:cs="Calibri"/>
          <w:color w:val="000000"/>
          <w:sz w:val="24"/>
          <w:szCs w:val="24"/>
        </w:rPr>
        <w:t xml:space="preserve">IG: </w:t>
      </w:r>
      <w:hyperlink r:id="rId6" w:history="1">
        <w:proofErr w:type="spellStart"/>
        <w:r w:rsidRPr="008A07E9">
          <w:rPr>
            <w:rStyle w:val="Hipervnculo"/>
            <w:rFonts w:ascii="Helvetica" w:eastAsia="Calibri" w:hAnsi="Helvetica" w:cs="Calibri"/>
            <w:sz w:val="24"/>
            <w:szCs w:val="24"/>
          </w:rPr>
          <w:t>schlotthauer.monica</w:t>
        </w:r>
        <w:proofErr w:type="spellEnd"/>
      </w:hyperlink>
    </w:p>
    <w:p w14:paraId="0AD79BEC" w14:textId="599495CE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Prensa de Izquierda Socialista: </w:t>
      </w:r>
      <w:hyperlink r:id="rId7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11 6054-0129</w:t>
        </w:r>
      </w:hyperlink>
    </w:p>
    <w:p w14:paraId="4274D9B4" w14:textId="04643226" w:rsidR="00EB60D4" w:rsidRDefault="00EB60D4" w:rsidP="00EB60D4">
      <w:pPr>
        <w:spacing w:before="57" w:after="57" w:line="276" w:lineRule="auto"/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</w:pPr>
    </w:p>
    <w:p w14:paraId="16B3DFA9" w14:textId="4A2BF3BA" w:rsidR="00186CB6" w:rsidRDefault="00AE01CE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color w:val="000000"/>
        </w:rPr>
        <w:t xml:space="preserve">Comunicado </w:t>
      </w:r>
      <w:hyperlink r:id="rId8" w:history="1">
        <w:r w:rsidR="001B30CC" w:rsidRPr="0017022F">
          <w:rPr>
            <w:rStyle w:val="Hipervnculo"/>
            <w:rFonts w:ascii="Helvetica" w:hAnsi="Helvetica"/>
            <w:b/>
            <w:bCs/>
          </w:rPr>
          <w:t>AQUÍ</w:t>
        </w:r>
      </w:hyperlink>
    </w:p>
    <w:p w14:paraId="327FF6E4" w14:textId="32903A91" w:rsidR="00D5322B" w:rsidRDefault="00596156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noProof/>
        </w:rPr>
        <w:drawing>
          <wp:inline distT="0" distB="0" distL="0" distR="0" wp14:anchorId="6223A670" wp14:editId="06764BFB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 presentó el Frente de Izquierda  Unid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9DE7" w14:textId="0C48FFD2" w:rsidR="00D5322B" w:rsidRDefault="00D5322B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</w:p>
    <w:p w14:paraId="62B3E4D4" w14:textId="3CF19600" w:rsidR="00F700D5" w:rsidRDefault="00F700D5">
      <w:pPr>
        <w:spacing w:line="276" w:lineRule="auto"/>
      </w:pPr>
    </w:p>
    <w:sectPr w:rsidR="00F700D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6"/>
    <w:rsid w:val="00006B83"/>
    <w:rsid w:val="000344F0"/>
    <w:rsid w:val="0017022F"/>
    <w:rsid w:val="00183768"/>
    <w:rsid w:val="00186CB6"/>
    <w:rsid w:val="001B30CC"/>
    <w:rsid w:val="001D65EA"/>
    <w:rsid w:val="002459D3"/>
    <w:rsid w:val="00263185"/>
    <w:rsid w:val="0037033A"/>
    <w:rsid w:val="00381D2A"/>
    <w:rsid w:val="003D0264"/>
    <w:rsid w:val="003E5B17"/>
    <w:rsid w:val="003F3E9B"/>
    <w:rsid w:val="004E2302"/>
    <w:rsid w:val="00596156"/>
    <w:rsid w:val="005F3EAA"/>
    <w:rsid w:val="00602AD1"/>
    <w:rsid w:val="00705026"/>
    <w:rsid w:val="007511E5"/>
    <w:rsid w:val="0086473D"/>
    <w:rsid w:val="008678F0"/>
    <w:rsid w:val="008A07E9"/>
    <w:rsid w:val="008D6C2C"/>
    <w:rsid w:val="009B2068"/>
    <w:rsid w:val="00A71E20"/>
    <w:rsid w:val="00A95392"/>
    <w:rsid w:val="00AE01CE"/>
    <w:rsid w:val="00B8655E"/>
    <w:rsid w:val="00D5322B"/>
    <w:rsid w:val="00D637B2"/>
    <w:rsid w:val="00D73BED"/>
    <w:rsid w:val="00D92459"/>
    <w:rsid w:val="00DB2916"/>
    <w:rsid w:val="00DB4A9F"/>
    <w:rsid w:val="00E32753"/>
    <w:rsid w:val="00E60D5D"/>
    <w:rsid w:val="00E95970"/>
    <w:rsid w:val="00EB60D4"/>
    <w:rsid w:val="00F01729"/>
    <w:rsid w:val="00F63939"/>
    <w:rsid w:val="00F700D5"/>
    <w:rsid w:val="00F7115C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2FE55"/>
  <w15:docId w15:val="{4FEFB66F-7E47-459E-8AE1-92DBA4C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3275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quierdasocialista.org.ar/2020/index.php/blog/comunicados-de-prensa/item/24146-elecciones-del-7-9-en-provincia-de-buenos-aires-se-presento-el-frente-de-izquierda-unid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chlotthauer.monic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.facebook.com/l.php?u=https%3A%2F%2Fx.com%2Fmonschlotthauer%3Fs%3D09%26fbclid%3DIwZXh0bgNhZW0CMTAAAR0Fq0oElp_LR0Bfd4756aV8Wq21Jo3OJxoUnXRloCiFoxtpKwgLD6S3guM_aem_VdPeIitX26hdyOVPVJ8yzg&amp;h=AT3VruaMO3KrTgU9CguMuhM7gDqx8Z0Fxt37aq7ncJMuOBeFT56PX1Pf-fVE3EGZKFfZb0A9KZikHUFi8cUURvyooetnK4-Ydzj7uWxwGpc6MPLsdp2fRndsKgFkAKg-iUnDA0ww5nFuq8ACHG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.facebook.com/l.php?u=https%3A%2F%2Fwa.me%2F541164585777%3Ffbclid%3DIwZXh0bgNhZW0CMTAAAR3nlo8fl3u8n7wHXeULA8sqxiHae41Y_cX9-YKOukCZ8QCKoQpuhBFbZAw_aem_Cwqrw1fWYFDaeRcQM-hOlQ&amp;h=AT3VruaMO3KrTgU9CguMuhM7gDqx8Z0Fxt37aq7ncJMuOBeFT56PX1Pf-fVE3EGZKFfZb0A9KZikHUFi8cUURvyooetnK4-Ydzj7uWxwGpc6MPLsdp2fRndsKgFkAKg-iUnDA0ww5nFuq8ACHGY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Langeneker Daniel</cp:lastModifiedBy>
  <cp:revision>2</cp:revision>
  <dcterms:created xsi:type="dcterms:W3CDTF">2025-07-10T02:59:00Z</dcterms:created>
  <dcterms:modified xsi:type="dcterms:W3CDTF">2025-07-10T02:59:00Z</dcterms:modified>
  <dc:language>es-ES</dc:language>
</cp:coreProperties>
</file>