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0190C" w14:textId="03DB62BA" w:rsidR="00FC14DF" w:rsidRPr="00FC14DF" w:rsidRDefault="00FC14DF" w:rsidP="00DB0D5C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  <w:r w:rsidRPr="00FC14DF">
        <w:rPr>
          <w:rFonts w:ascii="Verdana" w:hAnsi="Verdana"/>
          <w:b/>
          <w:bCs/>
          <w:sz w:val="22"/>
          <w:szCs w:val="22"/>
        </w:rPr>
        <w:t>Comunicado de Prensa 11/06/25</w:t>
      </w:r>
    </w:p>
    <w:p w14:paraId="2EC08114" w14:textId="77777777" w:rsidR="00FC14DF" w:rsidRDefault="00FC14DF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66D33A8" w14:textId="64351F0E" w:rsidR="00DB0D5C" w:rsidRPr="00106522" w:rsidRDefault="00DB0D5C" w:rsidP="00DB0D5C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106522">
        <w:rPr>
          <w:rFonts w:ascii="Verdana" w:hAnsi="Verdana"/>
          <w:b/>
          <w:bCs/>
          <w:sz w:val="22"/>
          <w:szCs w:val="22"/>
        </w:rPr>
        <w:t>La ITF repudió el fallo de la Corte Suprema de Justicia contra CFK</w:t>
      </w:r>
      <w:r w:rsidR="00106522" w:rsidRPr="00106522">
        <w:rPr>
          <w:rFonts w:ascii="Verdana" w:hAnsi="Verdana"/>
          <w:b/>
          <w:bCs/>
          <w:sz w:val="22"/>
          <w:szCs w:val="22"/>
        </w:rPr>
        <w:t>: “Es un síntoma de manipulación de los poderes”</w:t>
      </w:r>
    </w:p>
    <w:p w14:paraId="2AE460E4" w14:textId="77777777" w:rsidR="00DB0D5C" w:rsidRPr="00DB0D5C" w:rsidRDefault="00DB0D5C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4E8A055" w14:textId="009B3C23" w:rsidR="000C12A4" w:rsidRPr="000C12A4" w:rsidRDefault="00DB0D5C" w:rsidP="000C12A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 </w:t>
      </w:r>
      <w:r w:rsidRPr="00DB0D5C">
        <w:rPr>
          <w:rFonts w:ascii="Verdana" w:hAnsi="Verdana"/>
          <w:sz w:val="22"/>
          <w:szCs w:val="22"/>
        </w:rPr>
        <w:t>Federación Internacional de los Trabajadores del Transporte (ITF)</w:t>
      </w:r>
      <w:r>
        <w:rPr>
          <w:rFonts w:ascii="Verdana" w:hAnsi="Verdana"/>
          <w:sz w:val="22"/>
          <w:szCs w:val="22"/>
        </w:rPr>
        <w:t xml:space="preserve"> lanzó hoy una declaración pública</w:t>
      </w:r>
      <w:r w:rsidR="005B30A6">
        <w:rPr>
          <w:rFonts w:ascii="Verdana" w:hAnsi="Verdana"/>
          <w:sz w:val="22"/>
          <w:szCs w:val="22"/>
        </w:rPr>
        <w:t>,</w:t>
      </w:r>
      <w:r w:rsidR="000C12A4">
        <w:rPr>
          <w:rFonts w:ascii="Verdana" w:hAnsi="Verdana"/>
          <w:sz w:val="22"/>
          <w:szCs w:val="22"/>
        </w:rPr>
        <w:t xml:space="preserve"> expresando su absoluto repudio a la “judicialización de la política” por atentar</w:t>
      </w:r>
      <w:r w:rsidR="000C12A4" w:rsidRPr="000C12A4">
        <w:rPr>
          <w:rFonts w:ascii="Verdana" w:hAnsi="Verdana"/>
          <w:sz w:val="22"/>
          <w:szCs w:val="22"/>
        </w:rPr>
        <w:t xml:space="preserve"> contra la democracia. El fallo de la cuestionada Corte Suprema de Argentina, que confirma la condena e inhabilita de por vida a la ex presidenta de la Nación</w:t>
      </w:r>
      <w:r w:rsidR="008210D5">
        <w:rPr>
          <w:rFonts w:ascii="Verdana" w:hAnsi="Verdana"/>
          <w:sz w:val="22"/>
          <w:szCs w:val="22"/>
        </w:rPr>
        <w:t xml:space="preserve">, Cristina Fernández de Kirchner, </w:t>
      </w:r>
      <w:r w:rsidR="000C12A4" w:rsidRPr="000C12A4">
        <w:rPr>
          <w:rFonts w:ascii="Verdana" w:hAnsi="Verdana"/>
          <w:sz w:val="22"/>
          <w:szCs w:val="22"/>
        </w:rPr>
        <w:t>para ejercer cargos públicos</w:t>
      </w:r>
      <w:r w:rsidR="000C12A4">
        <w:rPr>
          <w:rFonts w:ascii="Verdana" w:hAnsi="Verdana"/>
          <w:sz w:val="22"/>
          <w:szCs w:val="22"/>
        </w:rPr>
        <w:t>,</w:t>
      </w:r>
      <w:r w:rsidR="000C12A4" w:rsidRPr="000C12A4">
        <w:rPr>
          <w:rFonts w:ascii="Verdana" w:hAnsi="Verdana"/>
          <w:sz w:val="22"/>
          <w:szCs w:val="22"/>
        </w:rPr>
        <w:t xml:space="preserve"> </w:t>
      </w:r>
      <w:r w:rsidR="000C12A4">
        <w:rPr>
          <w:rFonts w:ascii="Verdana" w:hAnsi="Verdana"/>
          <w:sz w:val="22"/>
          <w:szCs w:val="22"/>
        </w:rPr>
        <w:t>“</w:t>
      </w:r>
      <w:r w:rsidR="000C12A4" w:rsidRPr="000C12A4">
        <w:rPr>
          <w:rFonts w:ascii="Verdana" w:hAnsi="Verdana"/>
          <w:sz w:val="22"/>
          <w:szCs w:val="22"/>
        </w:rPr>
        <w:t>es, sin lugar a duda, un síntoma de manipulación de los poderes</w:t>
      </w:r>
      <w:r w:rsidR="000C12A4">
        <w:rPr>
          <w:rFonts w:ascii="Verdana" w:hAnsi="Verdana"/>
          <w:sz w:val="22"/>
          <w:szCs w:val="22"/>
        </w:rPr>
        <w:t>”, sostuvieron desde la Federación</w:t>
      </w:r>
      <w:r w:rsidR="000C12A4" w:rsidRPr="000C12A4">
        <w:rPr>
          <w:rFonts w:ascii="Verdana" w:hAnsi="Verdana"/>
          <w:sz w:val="22"/>
          <w:szCs w:val="22"/>
        </w:rPr>
        <w:t>.</w:t>
      </w:r>
    </w:p>
    <w:p w14:paraId="12694B28" w14:textId="77777777" w:rsidR="00DB0D5C" w:rsidRPr="00DB0D5C" w:rsidRDefault="00DB0D5C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C74EA1C" w14:textId="233F8E84" w:rsidR="00DB0D5C" w:rsidRDefault="00DB0D5C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 esta manera, </w:t>
      </w:r>
      <w:r w:rsidR="000C12A4">
        <w:rPr>
          <w:rFonts w:ascii="Verdana" w:hAnsi="Verdana"/>
          <w:sz w:val="22"/>
          <w:szCs w:val="22"/>
        </w:rPr>
        <w:t>denunciaron que</w:t>
      </w:r>
      <w:r w:rsidR="000C12A4" w:rsidRPr="000C12A4">
        <w:rPr>
          <w:rFonts w:ascii="Verdana" w:hAnsi="Verdana"/>
          <w:sz w:val="22"/>
          <w:szCs w:val="22"/>
        </w:rPr>
        <w:t xml:space="preserve"> esta decisión</w:t>
      </w:r>
      <w:r w:rsidR="000C12A4">
        <w:rPr>
          <w:rFonts w:ascii="Verdana" w:hAnsi="Verdana"/>
          <w:sz w:val="22"/>
          <w:szCs w:val="22"/>
        </w:rPr>
        <w:t xml:space="preserve"> “</w:t>
      </w:r>
      <w:r w:rsidR="000C12A4" w:rsidRPr="000C12A4">
        <w:rPr>
          <w:rFonts w:ascii="Verdana" w:hAnsi="Verdana"/>
          <w:sz w:val="22"/>
          <w:szCs w:val="22"/>
        </w:rPr>
        <w:t xml:space="preserve">no comienza hoy, sino que es la </w:t>
      </w:r>
      <w:proofErr w:type="gramStart"/>
      <w:r w:rsidR="000C12A4" w:rsidRPr="000C12A4">
        <w:rPr>
          <w:rFonts w:ascii="Verdana" w:hAnsi="Verdana"/>
          <w:sz w:val="22"/>
          <w:szCs w:val="22"/>
        </w:rPr>
        <w:t>continuidad</w:t>
      </w:r>
      <w:proofErr w:type="gramEnd"/>
      <w:r w:rsidR="000C12A4" w:rsidRPr="000C12A4">
        <w:rPr>
          <w:rFonts w:ascii="Verdana" w:hAnsi="Verdana"/>
          <w:sz w:val="22"/>
          <w:szCs w:val="22"/>
        </w:rPr>
        <w:t xml:space="preserve"> de lo iniciado por el gobierno de Mauricio </w:t>
      </w:r>
      <w:proofErr w:type="spellStart"/>
      <w:r w:rsidR="000C12A4" w:rsidRPr="000C12A4">
        <w:rPr>
          <w:rFonts w:ascii="Verdana" w:hAnsi="Verdana"/>
          <w:sz w:val="22"/>
          <w:szCs w:val="22"/>
        </w:rPr>
        <w:t>Macri</w:t>
      </w:r>
      <w:proofErr w:type="spellEnd"/>
      <w:r w:rsidR="000C12A4" w:rsidRPr="000C12A4">
        <w:rPr>
          <w:rFonts w:ascii="Verdana" w:hAnsi="Verdana"/>
          <w:sz w:val="22"/>
          <w:szCs w:val="22"/>
        </w:rPr>
        <w:t xml:space="preserve"> y forma parte de una estrategia sostenida de persecución política, mediática y judicial</w:t>
      </w:r>
      <w:r w:rsidR="000C12A4">
        <w:rPr>
          <w:rFonts w:ascii="Verdana" w:hAnsi="Verdana"/>
          <w:sz w:val="22"/>
          <w:szCs w:val="22"/>
        </w:rPr>
        <w:t>”</w:t>
      </w:r>
      <w:r w:rsidR="000C12A4" w:rsidRPr="000C12A4">
        <w:rPr>
          <w:rFonts w:ascii="Verdana" w:hAnsi="Verdana"/>
          <w:sz w:val="22"/>
          <w:szCs w:val="22"/>
        </w:rPr>
        <w:t xml:space="preserve">. </w:t>
      </w:r>
      <w:r w:rsidR="000C12A4">
        <w:rPr>
          <w:rFonts w:ascii="Verdana" w:hAnsi="Verdana"/>
          <w:sz w:val="22"/>
          <w:szCs w:val="22"/>
        </w:rPr>
        <w:t>Y agregaron que e</w:t>
      </w:r>
      <w:r w:rsidR="000C12A4" w:rsidRPr="000C12A4">
        <w:rPr>
          <w:rFonts w:ascii="Verdana" w:hAnsi="Verdana"/>
          <w:sz w:val="22"/>
          <w:szCs w:val="22"/>
        </w:rPr>
        <w:t xml:space="preserve">sta estrategia </w:t>
      </w:r>
      <w:r w:rsidR="000C12A4">
        <w:rPr>
          <w:rFonts w:ascii="Verdana" w:hAnsi="Verdana"/>
          <w:sz w:val="22"/>
          <w:szCs w:val="22"/>
        </w:rPr>
        <w:t>“</w:t>
      </w:r>
      <w:r w:rsidR="000C12A4" w:rsidRPr="000C12A4">
        <w:rPr>
          <w:rFonts w:ascii="Verdana" w:hAnsi="Verdana"/>
          <w:sz w:val="22"/>
          <w:szCs w:val="22"/>
        </w:rPr>
        <w:t>se apoya en fallos de dudosa legalidad, condena mediática y en una creciente utilización del sistema judicial como herramienta para proscribir liderazgos gremiales y políticos</w:t>
      </w:r>
      <w:r>
        <w:rPr>
          <w:rFonts w:ascii="Verdana" w:hAnsi="Verdana"/>
          <w:sz w:val="22"/>
          <w:szCs w:val="22"/>
        </w:rPr>
        <w:t>”</w:t>
      </w:r>
      <w:r w:rsidRPr="00DB0D5C">
        <w:rPr>
          <w:rFonts w:ascii="Verdana" w:hAnsi="Verdana"/>
          <w:sz w:val="22"/>
          <w:szCs w:val="22"/>
        </w:rPr>
        <w:t>.</w:t>
      </w:r>
    </w:p>
    <w:p w14:paraId="0A4AA627" w14:textId="77777777" w:rsidR="00DB0D5C" w:rsidRDefault="00DB0D5C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CC433A8" w14:textId="001E4E0C" w:rsidR="00DB0D5C" w:rsidRPr="00DB0D5C" w:rsidRDefault="00DB0D5C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Además, afirmaron que la sentencia de la Corte Suprema no fue un hecho </w:t>
      </w:r>
      <w:r w:rsidRPr="00DB0D5C">
        <w:rPr>
          <w:rFonts w:ascii="Verdana" w:hAnsi="Verdana"/>
          <w:sz w:val="22"/>
          <w:szCs w:val="22"/>
        </w:rPr>
        <w:t>aislado</w:t>
      </w:r>
      <w:r>
        <w:rPr>
          <w:rFonts w:ascii="Verdana" w:hAnsi="Verdana"/>
          <w:sz w:val="22"/>
          <w:szCs w:val="22"/>
        </w:rPr>
        <w:t xml:space="preserve"> en la región</w:t>
      </w:r>
      <w:r w:rsidRPr="00DB0D5C">
        <w:rPr>
          <w:rFonts w:ascii="Verdana" w:hAnsi="Verdana"/>
          <w:sz w:val="22"/>
          <w:szCs w:val="22"/>
        </w:rPr>
        <w:t xml:space="preserve">. </w:t>
      </w:r>
      <w:r w:rsidR="000C12A4">
        <w:rPr>
          <w:rFonts w:ascii="Verdana" w:hAnsi="Verdana"/>
          <w:sz w:val="22"/>
          <w:szCs w:val="22"/>
        </w:rPr>
        <w:t>“</w:t>
      </w:r>
      <w:r w:rsidR="000C12A4" w:rsidRPr="000C12A4">
        <w:rPr>
          <w:rFonts w:ascii="Verdana" w:hAnsi="Verdana"/>
          <w:sz w:val="22"/>
          <w:szCs w:val="22"/>
        </w:rPr>
        <w:t xml:space="preserve">Este mismo recurso ya lo hemos visto repetidas veces con dirigentes gremiales en toda nuestra región, como en Brasil con </w:t>
      </w:r>
      <w:proofErr w:type="spellStart"/>
      <w:r w:rsidR="000C12A4" w:rsidRPr="000C12A4">
        <w:rPr>
          <w:rFonts w:ascii="Verdana" w:hAnsi="Verdana"/>
          <w:sz w:val="22"/>
          <w:szCs w:val="22"/>
        </w:rPr>
        <w:t>Luiz</w:t>
      </w:r>
      <w:proofErr w:type="spellEnd"/>
      <w:r w:rsidR="000C12A4" w:rsidRPr="000C12A4">
        <w:rPr>
          <w:rFonts w:ascii="Verdana" w:hAnsi="Verdana"/>
          <w:sz w:val="22"/>
          <w:szCs w:val="22"/>
        </w:rPr>
        <w:t xml:space="preserve"> </w:t>
      </w:r>
      <w:proofErr w:type="spellStart"/>
      <w:r w:rsidR="000C12A4" w:rsidRPr="000C12A4">
        <w:rPr>
          <w:rFonts w:ascii="Verdana" w:hAnsi="Verdana"/>
          <w:sz w:val="22"/>
          <w:szCs w:val="22"/>
        </w:rPr>
        <w:t>Inácio</w:t>
      </w:r>
      <w:proofErr w:type="spellEnd"/>
      <w:r w:rsidR="000C12A4" w:rsidRPr="000C12A4">
        <w:rPr>
          <w:rFonts w:ascii="Verdana" w:hAnsi="Verdana"/>
          <w:sz w:val="22"/>
          <w:szCs w:val="22"/>
        </w:rPr>
        <w:t xml:space="preserve"> “Lula” da Silva, y ahora lo volvemos a ver en Argentina con una presidenta que cumplió dos mandatos: el uso del </w:t>
      </w:r>
      <w:proofErr w:type="spellStart"/>
      <w:r w:rsidR="000C12A4" w:rsidRPr="000C12A4">
        <w:rPr>
          <w:rFonts w:ascii="Verdana" w:hAnsi="Verdana"/>
          <w:sz w:val="22"/>
          <w:szCs w:val="22"/>
        </w:rPr>
        <w:t>lawfare</w:t>
      </w:r>
      <w:proofErr w:type="spellEnd"/>
      <w:r w:rsidR="000C12A4" w:rsidRPr="000C12A4">
        <w:rPr>
          <w:rFonts w:ascii="Verdana" w:hAnsi="Verdana"/>
          <w:sz w:val="22"/>
          <w:szCs w:val="22"/>
        </w:rPr>
        <w:t xml:space="preserve"> como mecanismo para neutralizar referentes políticos comprometidos con los sectores populares y con la justicia social</w:t>
      </w:r>
      <w:r w:rsidR="000C12A4">
        <w:rPr>
          <w:rFonts w:ascii="Verdana" w:hAnsi="Verdana"/>
          <w:sz w:val="22"/>
          <w:szCs w:val="22"/>
        </w:rPr>
        <w:t>”, apuntaron</w:t>
      </w:r>
      <w:r w:rsidR="000C12A4" w:rsidRPr="000C12A4">
        <w:rPr>
          <w:rFonts w:ascii="Verdana" w:hAnsi="Verdana"/>
          <w:sz w:val="22"/>
          <w:szCs w:val="22"/>
        </w:rPr>
        <w:t>.</w:t>
      </w:r>
    </w:p>
    <w:p w14:paraId="5DFE6DB9" w14:textId="77777777" w:rsidR="00DB0D5C" w:rsidRDefault="00DB0D5C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9D13DDC" w14:textId="77777777" w:rsidR="000C12A4" w:rsidRPr="000C12A4" w:rsidRDefault="00DB0D5C" w:rsidP="000C12A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 la misma línea, la ITF argumentó que </w:t>
      </w:r>
      <w:r w:rsidR="000C12A4">
        <w:rPr>
          <w:rFonts w:ascii="Verdana" w:hAnsi="Verdana"/>
          <w:sz w:val="22"/>
          <w:szCs w:val="22"/>
        </w:rPr>
        <w:t xml:space="preserve">la sentencia </w:t>
      </w:r>
      <w:r w:rsidRPr="00DB0D5C">
        <w:rPr>
          <w:rFonts w:ascii="Verdana" w:hAnsi="Verdana"/>
          <w:sz w:val="22"/>
          <w:szCs w:val="22"/>
        </w:rPr>
        <w:t xml:space="preserve">contra Cristina Fernández de Kirchner </w:t>
      </w:r>
      <w:r>
        <w:rPr>
          <w:rFonts w:ascii="Verdana" w:hAnsi="Verdana"/>
          <w:sz w:val="22"/>
          <w:szCs w:val="22"/>
        </w:rPr>
        <w:t>vulneró</w:t>
      </w:r>
      <w:r w:rsidRPr="00DB0D5C">
        <w:rPr>
          <w:rFonts w:ascii="Verdana" w:hAnsi="Verdana"/>
          <w:sz w:val="22"/>
          <w:szCs w:val="22"/>
        </w:rPr>
        <w:t xml:space="preserve"> </w:t>
      </w:r>
      <w:r w:rsidR="000C12A4" w:rsidRPr="000C12A4">
        <w:rPr>
          <w:rFonts w:ascii="Verdana" w:hAnsi="Verdana"/>
          <w:sz w:val="22"/>
          <w:szCs w:val="22"/>
        </w:rPr>
        <w:t xml:space="preserve">principios fundamentales del derecho, incluyendo el derecho </w:t>
      </w:r>
      <w:r w:rsidR="000C12A4" w:rsidRPr="000C12A4">
        <w:rPr>
          <w:rFonts w:ascii="Verdana" w:hAnsi="Verdana"/>
          <w:sz w:val="22"/>
          <w:szCs w:val="22"/>
        </w:rPr>
        <w:lastRenderedPageBreak/>
        <w:t>al debido proceso, la legítima defensa, la presunción de inocencia y la libertad de participación política.</w:t>
      </w:r>
    </w:p>
    <w:p w14:paraId="04C44D2B" w14:textId="1B3F1A02" w:rsidR="00DB0D5C" w:rsidRDefault="00DB0D5C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6E6D1F7" w14:textId="0D6BA024" w:rsidR="00DB0D5C" w:rsidRPr="00DB0D5C" w:rsidRDefault="00DB0D5C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</w:t>
      </w:r>
      <w:r w:rsidR="000C12A4" w:rsidRPr="000C12A4">
        <w:rPr>
          <w:rFonts w:ascii="Verdana" w:hAnsi="Verdana"/>
          <w:sz w:val="22"/>
          <w:szCs w:val="22"/>
        </w:rPr>
        <w:t>La ITF se solidariza firmemente con Cristina Fernández de Kirchner y con todos los sectores del movimiento obrero y popular que defienden la democracia plena, la libertad política y la justicia social en Argentina, que se ven amenazadas por sectores del poder económico y financiero que cooptan la justicia, la política y los medios de comunicación</w:t>
      </w:r>
      <w:r>
        <w:rPr>
          <w:rFonts w:ascii="Verdana" w:hAnsi="Verdana"/>
          <w:sz w:val="22"/>
          <w:szCs w:val="22"/>
        </w:rPr>
        <w:t>”, manifestaron</w:t>
      </w:r>
      <w:r w:rsidRPr="00DB0D5C">
        <w:rPr>
          <w:rFonts w:ascii="Verdana" w:hAnsi="Verdana"/>
          <w:sz w:val="22"/>
          <w:szCs w:val="22"/>
        </w:rPr>
        <w:t>.</w:t>
      </w:r>
    </w:p>
    <w:p w14:paraId="4011F188" w14:textId="77777777" w:rsidR="00DB0D5C" w:rsidRPr="00DB0D5C" w:rsidRDefault="00DB0D5C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F4C7C88" w14:textId="012A52F6" w:rsidR="00DB0D5C" w:rsidRDefault="00FC14DF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Para finalizar</w:t>
      </w:r>
      <w:r w:rsidR="00106522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desde la Federación</w:t>
      </w:r>
      <w:r w:rsidR="00106522">
        <w:rPr>
          <w:rFonts w:ascii="Verdana" w:hAnsi="Verdana"/>
          <w:sz w:val="22"/>
          <w:szCs w:val="22"/>
        </w:rPr>
        <w:t>,</w:t>
      </w:r>
      <w:r w:rsidR="00106522" w:rsidRPr="00106522">
        <w:rPr>
          <w:rFonts w:ascii="Verdana" w:hAnsi="Verdana"/>
          <w:sz w:val="22"/>
          <w:szCs w:val="22"/>
        </w:rPr>
        <w:t xml:space="preserve"> </w:t>
      </w:r>
      <w:r w:rsidR="00106522" w:rsidRPr="000C12A4">
        <w:rPr>
          <w:rFonts w:ascii="Verdana" w:hAnsi="Verdana"/>
          <w:sz w:val="22"/>
          <w:szCs w:val="22"/>
        </w:rPr>
        <w:t>junto a sus sindicatos afiliados en Argentina y del movimiento sindical internacional,</w:t>
      </w:r>
      <w:r>
        <w:rPr>
          <w:rFonts w:ascii="Verdana" w:hAnsi="Verdana"/>
          <w:sz w:val="22"/>
          <w:szCs w:val="22"/>
        </w:rPr>
        <w:t xml:space="preserve"> </w:t>
      </w:r>
      <w:r w:rsidR="00106522">
        <w:rPr>
          <w:rFonts w:ascii="Verdana" w:hAnsi="Verdana"/>
          <w:sz w:val="22"/>
          <w:szCs w:val="22"/>
        </w:rPr>
        <w:t xml:space="preserve">se </w:t>
      </w:r>
      <w:r w:rsidR="00DB0D5C" w:rsidRPr="00DB0D5C">
        <w:rPr>
          <w:rFonts w:ascii="Verdana" w:hAnsi="Verdana"/>
          <w:sz w:val="22"/>
          <w:szCs w:val="22"/>
        </w:rPr>
        <w:t>compromet</w:t>
      </w:r>
      <w:r>
        <w:rPr>
          <w:rFonts w:ascii="Verdana" w:hAnsi="Verdana"/>
          <w:sz w:val="22"/>
          <w:szCs w:val="22"/>
        </w:rPr>
        <w:t>ieron a</w:t>
      </w:r>
      <w:r w:rsidR="00DB0D5C" w:rsidRPr="00DB0D5C">
        <w:rPr>
          <w:rFonts w:ascii="Verdana" w:hAnsi="Verdana"/>
          <w:sz w:val="22"/>
          <w:szCs w:val="22"/>
        </w:rPr>
        <w:t xml:space="preserve"> seguir denunciando estas prácticas regresivas que </w:t>
      </w:r>
      <w:r>
        <w:rPr>
          <w:rFonts w:ascii="Verdana" w:hAnsi="Verdana"/>
          <w:sz w:val="22"/>
          <w:szCs w:val="22"/>
        </w:rPr>
        <w:t>“</w:t>
      </w:r>
      <w:r w:rsidR="00DB0D5C" w:rsidRPr="00DB0D5C">
        <w:rPr>
          <w:rFonts w:ascii="Verdana" w:hAnsi="Verdana"/>
          <w:sz w:val="22"/>
          <w:szCs w:val="22"/>
        </w:rPr>
        <w:t>atentan contra los derechos civiles y políticos, y a acompañar a los pueblos en defensa de la verdad, la memoria y la justicia</w:t>
      </w:r>
      <w:r>
        <w:rPr>
          <w:rFonts w:ascii="Verdana" w:hAnsi="Verdana"/>
          <w:sz w:val="22"/>
          <w:szCs w:val="22"/>
        </w:rPr>
        <w:t>”, concluyeron”</w:t>
      </w:r>
      <w:r w:rsidR="00DB0D5C" w:rsidRPr="00DB0D5C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Y concluyeron: “No</w:t>
      </w:r>
      <w:r w:rsidR="00DB0D5C" w:rsidRPr="00DB0D5C">
        <w:rPr>
          <w:rFonts w:ascii="Verdana" w:hAnsi="Verdana"/>
          <w:sz w:val="22"/>
          <w:szCs w:val="22"/>
        </w:rPr>
        <w:t xml:space="preserve"> hay democracia sin justicia.</w:t>
      </w:r>
      <w:r>
        <w:rPr>
          <w:rFonts w:ascii="Verdana" w:hAnsi="Verdana"/>
          <w:sz w:val="22"/>
          <w:szCs w:val="22"/>
        </w:rPr>
        <w:t xml:space="preserve"> </w:t>
      </w:r>
      <w:r w:rsidR="00DB0D5C" w:rsidRPr="00DB0D5C">
        <w:rPr>
          <w:rFonts w:ascii="Verdana" w:hAnsi="Verdana"/>
          <w:sz w:val="22"/>
          <w:szCs w:val="22"/>
        </w:rPr>
        <w:t>No hay justicia con proscripción</w:t>
      </w:r>
      <w:r>
        <w:rPr>
          <w:rFonts w:ascii="Verdana" w:hAnsi="Verdana"/>
          <w:sz w:val="22"/>
          <w:szCs w:val="22"/>
        </w:rPr>
        <w:t>”.</w:t>
      </w:r>
    </w:p>
    <w:p w14:paraId="2D1F4FFB" w14:textId="74B30855" w:rsidR="00106522" w:rsidRDefault="00106522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B0DA716" w14:textId="3A1897BB" w:rsidR="00106522" w:rsidRDefault="00106522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 ITF representa</w:t>
      </w:r>
      <w:r w:rsidRPr="00106522">
        <w:rPr>
          <w:rFonts w:ascii="Verdana" w:hAnsi="Verdana"/>
          <w:sz w:val="22"/>
          <w:szCs w:val="22"/>
        </w:rPr>
        <w:t xml:space="preserve"> 16,5 millones de </w:t>
      </w:r>
      <w:r>
        <w:rPr>
          <w:rFonts w:ascii="Verdana" w:hAnsi="Verdana"/>
          <w:sz w:val="22"/>
          <w:szCs w:val="22"/>
        </w:rPr>
        <w:t>t</w:t>
      </w:r>
      <w:r w:rsidRPr="00106522">
        <w:rPr>
          <w:rFonts w:ascii="Verdana" w:hAnsi="Verdana"/>
          <w:sz w:val="22"/>
          <w:szCs w:val="22"/>
        </w:rPr>
        <w:t>rabajadores y trabajadoras del transporte de 740 sindicatos en 150 países.</w:t>
      </w:r>
    </w:p>
    <w:p w14:paraId="2B5868EE" w14:textId="77777777" w:rsidR="00106522" w:rsidRDefault="00106522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449F26F" w14:textId="77777777" w:rsidR="00FC14DF" w:rsidRPr="00FC14DF" w:rsidRDefault="00FC14DF" w:rsidP="00FC14D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C14DF">
        <w:rPr>
          <w:rFonts w:ascii="Verdana" w:hAnsi="Verdana"/>
          <w:b/>
          <w:bCs/>
          <w:sz w:val="22"/>
          <w:szCs w:val="22"/>
          <w:u w:val="single"/>
        </w:rPr>
        <w:t>Contactos de Prensa:</w:t>
      </w:r>
    </w:p>
    <w:p w14:paraId="23E640A1" w14:textId="77777777" w:rsidR="00FC14DF" w:rsidRPr="00FC14DF" w:rsidRDefault="00FC14DF" w:rsidP="00FC14D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C14DF">
        <w:rPr>
          <w:rFonts w:ascii="Verdana" w:hAnsi="Verdana"/>
          <w:sz w:val="22"/>
          <w:szCs w:val="22"/>
        </w:rPr>
        <w:t>Lisandro Machado: Cel. (011) 3632-1200</w:t>
      </w:r>
    </w:p>
    <w:p w14:paraId="534A22B7" w14:textId="77777777" w:rsidR="00FC14DF" w:rsidRPr="00FC14DF" w:rsidRDefault="00FC14DF" w:rsidP="00FC14D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C14DF">
        <w:rPr>
          <w:rFonts w:ascii="Verdana" w:hAnsi="Verdana"/>
          <w:sz w:val="22"/>
          <w:szCs w:val="22"/>
        </w:rPr>
        <w:t xml:space="preserve">Gabriel </w:t>
      </w:r>
      <w:proofErr w:type="spellStart"/>
      <w:r w:rsidRPr="00FC14DF">
        <w:rPr>
          <w:rFonts w:ascii="Verdana" w:hAnsi="Verdana"/>
          <w:sz w:val="22"/>
          <w:szCs w:val="22"/>
        </w:rPr>
        <w:t>Padula</w:t>
      </w:r>
      <w:proofErr w:type="spellEnd"/>
      <w:r w:rsidRPr="00FC14DF">
        <w:rPr>
          <w:rFonts w:ascii="Verdana" w:hAnsi="Verdana"/>
          <w:sz w:val="22"/>
          <w:szCs w:val="22"/>
        </w:rPr>
        <w:t xml:space="preserve"> – Cel. (011) 5708-0106</w:t>
      </w:r>
    </w:p>
    <w:p w14:paraId="5E22A6F3" w14:textId="77777777" w:rsidR="00FC14DF" w:rsidRPr="00FC14DF" w:rsidRDefault="00FC14DF" w:rsidP="00FC14DF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FC14DF">
        <w:rPr>
          <w:rFonts w:ascii="Verdana" w:hAnsi="Verdana"/>
          <w:sz w:val="22"/>
          <w:szCs w:val="22"/>
        </w:rPr>
        <w:t>Magalí</w:t>
      </w:r>
      <w:proofErr w:type="spellEnd"/>
      <w:r w:rsidRPr="00FC14DF">
        <w:rPr>
          <w:rFonts w:ascii="Verdana" w:hAnsi="Verdana"/>
          <w:sz w:val="22"/>
          <w:szCs w:val="22"/>
        </w:rPr>
        <w:t xml:space="preserve"> </w:t>
      </w:r>
      <w:proofErr w:type="spellStart"/>
      <w:r w:rsidRPr="00FC14DF">
        <w:rPr>
          <w:rFonts w:ascii="Verdana" w:hAnsi="Verdana"/>
          <w:sz w:val="22"/>
          <w:szCs w:val="22"/>
        </w:rPr>
        <w:t>Laboret</w:t>
      </w:r>
      <w:proofErr w:type="spellEnd"/>
      <w:r w:rsidRPr="00FC14DF">
        <w:rPr>
          <w:rFonts w:ascii="Verdana" w:hAnsi="Verdana"/>
          <w:sz w:val="22"/>
          <w:szCs w:val="22"/>
        </w:rPr>
        <w:t xml:space="preserve"> – Cel. (011) 6350-0746</w:t>
      </w:r>
    </w:p>
    <w:p w14:paraId="726B9FFA" w14:textId="77777777" w:rsidR="00FC14DF" w:rsidRPr="00FC14DF" w:rsidRDefault="00FC14DF" w:rsidP="00FC14D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C14DF">
        <w:rPr>
          <w:rFonts w:ascii="Verdana" w:hAnsi="Verdana"/>
          <w:sz w:val="22"/>
          <w:szCs w:val="22"/>
        </w:rPr>
        <w:t> </w:t>
      </w:r>
    </w:p>
    <w:p w14:paraId="25E522A6" w14:textId="77777777" w:rsidR="00FC14DF" w:rsidRPr="00FC14DF" w:rsidRDefault="00FC14DF" w:rsidP="00FC14D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C14DF">
        <w:rPr>
          <w:rFonts w:ascii="Verdana" w:hAnsi="Verdana"/>
          <w:b/>
          <w:bCs/>
          <w:sz w:val="22"/>
          <w:szCs w:val="22"/>
          <w:u w:val="single"/>
        </w:rPr>
        <w:t>Redes Sociales:</w:t>
      </w:r>
    </w:p>
    <w:p w14:paraId="626EF246" w14:textId="77777777" w:rsidR="00FC14DF" w:rsidRPr="00FC14DF" w:rsidRDefault="00FC14DF" w:rsidP="00FC14DF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FC14DF">
        <w:rPr>
          <w:rFonts w:ascii="Verdana" w:hAnsi="Verdana"/>
          <w:sz w:val="22"/>
          <w:szCs w:val="22"/>
        </w:rPr>
        <w:t>Twitter</w:t>
      </w:r>
      <w:proofErr w:type="spellEnd"/>
      <w:r w:rsidRPr="00FC14DF">
        <w:rPr>
          <w:rFonts w:ascii="Verdana" w:hAnsi="Verdana"/>
          <w:sz w:val="22"/>
          <w:szCs w:val="22"/>
        </w:rPr>
        <w:t>: @</w:t>
      </w:r>
      <w:proofErr w:type="spellStart"/>
      <w:r w:rsidRPr="00FC14DF">
        <w:rPr>
          <w:rFonts w:ascii="Verdana" w:hAnsi="Verdana"/>
          <w:sz w:val="22"/>
          <w:szCs w:val="22"/>
        </w:rPr>
        <w:t>ITF_Americas</w:t>
      </w:r>
      <w:proofErr w:type="spellEnd"/>
    </w:p>
    <w:p w14:paraId="55515B91" w14:textId="77777777" w:rsidR="00FC14DF" w:rsidRPr="00FC14DF" w:rsidRDefault="00FC14DF" w:rsidP="00FC14D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C14DF">
        <w:rPr>
          <w:rFonts w:ascii="Verdana" w:hAnsi="Verdana"/>
          <w:sz w:val="22"/>
          <w:szCs w:val="22"/>
        </w:rPr>
        <w:t>Facebook: /</w:t>
      </w:r>
      <w:proofErr w:type="spellStart"/>
      <w:r w:rsidRPr="00FC14DF">
        <w:rPr>
          <w:rFonts w:ascii="Verdana" w:hAnsi="Verdana"/>
          <w:sz w:val="22"/>
          <w:szCs w:val="22"/>
        </w:rPr>
        <w:t>ITF.Americas</w:t>
      </w:r>
      <w:proofErr w:type="spellEnd"/>
    </w:p>
    <w:p w14:paraId="2D32B859" w14:textId="77777777" w:rsidR="00FC14DF" w:rsidRPr="00FC14DF" w:rsidRDefault="00FC14DF" w:rsidP="00FC14DF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FC14DF">
        <w:rPr>
          <w:rFonts w:ascii="Verdana" w:hAnsi="Verdana"/>
          <w:sz w:val="22"/>
          <w:szCs w:val="22"/>
        </w:rPr>
        <w:t>Instagram</w:t>
      </w:r>
      <w:proofErr w:type="spellEnd"/>
      <w:r w:rsidRPr="00FC14DF">
        <w:rPr>
          <w:rFonts w:ascii="Verdana" w:hAnsi="Verdana"/>
          <w:sz w:val="22"/>
          <w:szCs w:val="22"/>
        </w:rPr>
        <w:t>: @</w:t>
      </w:r>
      <w:proofErr w:type="spellStart"/>
      <w:r w:rsidRPr="00FC14DF">
        <w:rPr>
          <w:rFonts w:ascii="Verdana" w:hAnsi="Verdana"/>
          <w:sz w:val="22"/>
          <w:szCs w:val="22"/>
        </w:rPr>
        <w:t>itf.americas</w:t>
      </w:r>
      <w:proofErr w:type="spellEnd"/>
    </w:p>
    <w:p w14:paraId="0A929785" w14:textId="77777777" w:rsidR="00FC14DF" w:rsidRPr="00DB0D5C" w:rsidRDefault="00FC14DF" w:rsidP="00DB0D5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sectPr w:rsidR="00FC14DF" w:rsidRPr="00DB0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5C"/>
    <w:rsid w:val="000C12A4"/>
    <w:rsid w:val="00106522"/>
    <w:rsid w:val="003B010F"/>
    <w:rsid w:val="005B30A6"/>
    <w:rsid w:val="008210D5"/>
    <w:rsid w:val="00B0338C"/>
    <w:rsid w:val="00B04605"/>
    <w:rsid w:val="00CF26A8"/>
    <w:rsid w:val="00DB0D5C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25FF85"/>
  <w15:chartTrackingRefBased/>
  <w15:docId w15:val="{162DC554-6E8B-490D-82D7-B277E2E5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0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0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0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0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0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0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0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0D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0D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0D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0D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0D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0D5C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DB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B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0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0D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0D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0D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0D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0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Langeneker Daniel</cp:lastModifiedBy>
  <cp:revision>2</cp:revision>
  <dcterms:created xsi:type="dcterms:W3CDTF">2025-06-11T22:32:00Z</dcterms:created>
  <dcterms:modified xsi:type="dcterms:W3CDTF">2025-06-11T22:32:00Z</dcterms:modified>
</cp:coreProperties>
</file>