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gjdgxs" w:colFirst="0" w:colLast="0"/>
    <w:bookmarkEnd w:id="0"/>
    <w:p w14:paraId="0F8EEA43" w14:textId="77777777" w:rsidR="00AB44A3" w:rsidRDefault="00AB44A3" w:rsidP="005827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object w:dxaOrig="8655" w:dyaOrig="1215" w14:anchorId="0B5C9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2.5pt;height:60.85pt;visibility:visible" o:ole="">
            <v:imagedata r:id="rId5" o:title=""/>
          </v:shape>
          <o:OLEObject Type="Embed" ProgID="StaticMetafile" ShapeID="Object 1" DrawAspect="Content" ObjectID="_1801897657" r:id="rId6"/>
        </w:object>
      </w:r>
    </w:p>
    <w:p w14:paraId="59799841" w14:textId="77777777" w:rsidR="00AB44A3" w:rsidRPr="00AB44A3" w:rsidRDefault="00AB44A3" w:rsidP="00AB44A3">
      <w:pPr>
        <w:jc w:val="right"/>
        <w:rPr>
          <w:rFonts w:eastAsia="Arial" w:cstheme="minorHAnsi"/>
        </w:rPr>
      </w:pPr>
      <w:r w:rsidRPr="00AB44A3">
        <w:rPr>
          <w:rFonts w:eastAsia="Arial" w:cstheme="minorHAnsi"/>
        </w:rPr>
        <w:t>Buenos Aires, 24 de febrero de 2025</w:t>
      </w:r>
    </w:p>
    <w:p w14:paraId="604EB1F5" w14:textId="77777777" w:rsidR="00AB44A3" w:rsidRDefault="00AB44A3" w:rsidP="005827A7">
      <w:pPr>
        <w:rPr>
          <w:b/>
          <w:bCs/>
        </w:rPr>
      </w:pPr>
    </w:p>
    <w:p w14:paraId="03902392" w14:textId="0148C8DF" w:rsidR="005827A7" w:rsidRPr="00AB44A3" w:rsidRDefault="005827A7" w:rsidP="005827A7">
      <w:pPr>
        <w:rPr>
          <w:b/>
          <w:bCs/>
        </w:rPr>
      </w:pPr>
      <w:r w:rsidRPr="00AB44A3">
        <w:rPr>
          <w:b/>
          <w:bCs/>
        </w:rPr>
        <w:t>Hoy, 24 de febrero, en las universidades nacionales paramos</w:t>
      </w:r>
      <w:r w:rsidRPr="00AB44A3">
        <w:rPr>
          <w:b/>
          <w:bCs/>
        </w:rPr>
        <w:t xml:space="preserve"> junto a la docencia de todos los niveles</w:t>
      </w:r>
    </w:p>
    <w:p w14:paraId="4BB14CB7" w14:textId="77777777" w:rsidR="005827A7" w:rsidRDefault="005827A7" w:rsidP="005827A7">
      <w:pPr>
        <w:pStyle w:val="Prrafodelista"/>
        <w:numPr>
          <w:ilvl w:val="0"/>
          <w:numId w:val="1"/>
        </w:numPr>
      </w:pPr>
      <w:r>
        <w:t>Seguimos exigiendo la convocatoria a paritarias</w:t>
      </w:r>
    </w:p>
    <w:p w14:paraId="6BD8D68E" w14:textId="77777777" w:rsidR="005827A7" w:rsidRDefault="005827A7" w:rsidP="005827A7">
      <w:pPr>
        <w:pStyle w:val="Prrafodelista"/>
        <w:numPr>
          <w:ilvl w:val="0"/>
          <w:numId w:val="1"/>
        </w:numPr>
      </w:pPr>
      <w:r>
        <w:t>No a los aumentos por decreto</w:t>
      </w:r>
    </w:p>
    <w:p w14:paraId="78ABE9C3" w14:textId="77777777" w:rsidR="005827A7" w:rsidRDefault="005827A7" w:rsidP="005827A7"/>
    <w:p w14:paraId="7633D87F" w14:textId="77777777" w:rsidR="005827A7" w:rsidRDefault="005827A7" w:rsidP="005827A7">
      <w:r>
        <w:t>El fin de semana se dio a conocer, por parte de la subsecretaría de políticas universitarias, un incremento salarial del 1,5% para enero y del 1,2% para el mes de febrero. Ambos porcentajes, claramente por debajo de los índices inflacionarios, fueron impuestos por decreto, sin convocatoria a paritaria y continúan consolidando la pérdida salarial acumulada durante el año 2024.</w:t>
      </w:r>
    </w:p>
    <w:p w14:paraId="3E056750" w14:textId="77777777" w:rsidR="005827A7" w:rsidRDefault="005827A7" w:rsidP="005827A7">
      <w:r>
        <w:t>Este lunes docentes de las Universidades Nacionales realizamos un paro de 24 horas junto a todos los niveles educativos. Como venimos señalando, el gobierno avanza en desmantelar la negociación</w:t>
      </w:r>
      <w:r>
        <w:t xml:space="preserve"> paritaria como espacio de </w:t>
      </w:r>
      <w:r>
        <w:t>discusión</w:t>
      </w:r>
      <w:r>
        <w:t xml:space="preserve"> en el que se dirimen las diferencias, se encauzan los conflictos y se generan los acuerdos acerca del salario y las condiciones de trabajo. </w:t>
      </w:r>
    </w:p>
    <w:p w14:paraId="7059468B" w14:textId="77777777" w:rsidR="005827A7" w:rsidRDefault="005827A7" w:rsidP="005827A7">
      <w:r>
        <w:t>Por otra parte, la</w:t>
      </w:r>
      <w:r>
        <w:t xml:space="preserve"> paritaria nacional </w:t>
      </w:r>
      <w:r>
        <w:t>docente -actualmente clausurada- tiene la relevancia de establecer</w:t>
      </w:r>
      <w:r>
        <w:t xml:space="preserve"> el salario docente mínimo nacional (nadie puede cobrar menos que ese monto) y establece la garantía salarial para la docencia universitaria y preuniversitaria.</w:t>
      </w:r>
      <w:r>
        <w:t xml:space="preserve"> A la vez, sigue sin pagarse el FONID.</w:t>
      </w:r>
    </w:p>
    <w:p w14:paraId="2BF44493" w14:textId="44BD4AD7" w:rsidR="005827A7" w:rsidRDefault="005827A7" w:rsidP="005827A7">
      <w:r>
        <w:t>En este panorama, seguimos construyendo la más amplia unidad para seguir enfrentando el ajuste del gobierno; y defendiendo la</w:t>
      </w:r>
      <w:r w:rsidR="00A5417D">
        <w:t xml:space="preserve"> </w:t>
      </w:r>
      <w:r>
        <w:t>educación y la universidad públicas.</w:t>
      </w:r>
    </w:p>
    <w:p w14:paraId="54F77B77" w14:textId="77777777" w:rsidR="005827A7" w:rsidRDefault="005827A7" w:rsidP="005827A7"/>
    <w:p w14:paraId="354869AF" w14:textId="77777777" w:rsidR="005827A7" w:rsidRDefault="005827A7" w:rsidP="005827A7">
      <w:r>
        <w:t>CONADU Histórica – CTA Autónoma</w:t>
      </w:r>
    </w:p>
    <w:p w14:paraId="360B362B" w14:textId="77777777" w:rsidR="005827A7" w:rsidRDefault="005827A7" w:rsidP="005827A7"/>
    <w:sectPr w:rsidR="005827A7" w:rsidSect="00AB44A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6458B"/>
    <w:multiLevelType w:val="hybridMultilevel"/>
    <w:tmpl w:val="3676CD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9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A7"/>
    <w:rsid w:val="005827A7"/>
    <w:rsid w:val="009025D0"/>
    <w:rsid w:val="00A5417D"/>
    <w:rsid w:val="00A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075F"/>
  <w15:chartTrackingRefBased/>
  <w15:docId w15:val="{5D949DD6-7E00-4EBB-9999-3FA3386D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2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2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2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27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27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2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27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2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27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27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2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27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27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Spinetta</dc:creator>
  <cp:keywords/>
  <dc:description/>
  <cp:lastModifiedBy>Belén Spinetta</cp:lastModifiedBy>
  <cp:revision>2</cp:revision>
  <dcterms:created xsi:type="dcterms:W3CDTF">2025-02-24T12:10:00Z</dcterms:created>
  <dcterms:modified xsi:type="dcterms:W3CDTF">2025-02-24T13:21:00Z</dcterms:modified>
</cp:coreProperties>
</file>