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FD1B" w14:textId="77777777" w:rsidR="00A01A39" w:rsidRPr="00A01A39" w:rsidRDefault="00A01A39" w:rsidP="00A01A39">
      <w:pPr>
        <w:spacing w:line="360" w:lineRule="auto"/>
        <w:jc w:val="right"/>
        <w:rPr>
          <w:rFonts w:ascii="Verdana" w:hAnsi="Verdana"/>
          <w:b/>
          <w:bCs/>
          <w:sz w:val="22"/>
          <w:szCs w:val="22"/>
        </w:rPr>
      </w:pPr>
      <w:r w:rsidRPr="00A01A39">
        <w:rPr>
          <w:rFonts w:ascii="Verdana" w:hAnsi="Verdana"/>
          <w:b/>
          <w:bCs/>
          <w:sz w:val="22"/>
          <w:szCs w:val="22"/>
        </w:rPr>
        <w:t>COMUNICADO DE PRENSA 25.06.2025</w:t>
      </w:r>
    </w:p>
    <w:p w14:paraId="1C8FE102" w14:textId="77777777" w:rsidR="00A01A39" w:rsidRPr="00A01A39" w:rsidRDefault="00A01A39" w:rsidP="00A01A39">
      <w:pPr>
        <w:spacing w:line="360" w:lineRule="auto"/>
        <w:jc w:val="both"/>
        <w:rPr>
          <w:rFonts w:ascii="Verdana" w:hAnsi="Verdana"/>
          <w:sz w:val="22"/>
          <w:szCs w:val="22"/>
        </w:rPr>
      </w:pPr>
    </w:p>
    <w:p w14:paraId="56B7C84A"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MULTITUDINARIA CONVOCATORIA</w:t>
      </w:r>
    </w:p>
    <w:p w14:paraId="638BB26C" w14:textId="77777777" w:rsidR="00A01A39" w:rsidRPr="00A01A39" w:rsidRDefault="00A01A39" w:rsidP="00A01A39">
      <w:pPr>
        <w:spacing w:line="360" w:lineRule="auto"/>
        <w:jc w:val="both"/>
        <w:rPr>
          <w:rFonts w:ascii="Verdana" w:hAnsi="Verdana"/>
          <w:b/>
          <w:bCs/>
          <w:sz w:val="22"/>
          <w:szCs w:val="22"/>
        </w:rPr>
      </w:pPr>
      <w:r w:rsidRPr="00A01A39">
        <w:rPr>
          <w:rFonts w:ascii="Verdana" w:hAnsi="Verdana"/>
          <w:b/>
          <w:bCs/>
          <w:sz w:val="22"/>
          <w:szCs w:val="22"/>
        </w:rPr>
        <w:t>El “Frente de Lucha por la Soberanía, el Trabajo Digno y los Salarios Justos” marchó al Ministerio de Desregulación con fuertes críticas al Gobierno Nacional: “Atentan contra los derechos adquiridos por el pueblo argentino”</w:t>
      </w:r>
    </w:p>
    <w:p w14:paraId="0148B686" w14:textId="77777777" w:rsidR="00A01A39" w:rsidRPr="00A01A39" w:rsidRDefault="00A01A39" w:rsidP="00A01A39">
      <w:pPr>
        <w:spacing w:line="360" w:lineRule="auto"/>
        <w:jc w:val="both"/>
        <w:rPr>
          <w:rFonts w:ascii="Verdana" w:hAnsi="Verdana"/>
          <w:sz w:val="22"/>
          <w:szCs w:val="22"/>
        </w:rPr>
      </w:pPr>
    </w:p>
    <w:p w14:paraId="5D8EEBA0"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 xml:space="preserve">El Frente de Lucha por la Soberanía, el Trabajo Digno y los Salarios Justos se movilizó exitosamente hoy hacia el Ministerio de Desregulación y Transformación del Estado, con más de 20 mil personas de 150 organizaciones que adhirieron. La marcha se realizó de manera pacífica y desde el espacio destacaron que la medida “superó nuestras expectativas por la fuerte convocatoria”. Además, Juan Carlos Schmid, </w:t>
      </w:r>
      <w:proofErr w:type="gramStart"/>
      <w:r w:rsidRPr="00A01A39">
        <w:rPr>
          <w:rFonts w:ascii="Verdana" w:hAnsi="Verdana"/>
          <w:sz w:val="22"/>
          <w:szCs w:val="22"/>
        </w:rPr>
        <w:t>Secretario General</w:t>
      </w:r>
      <w:proofErr w:type="gramEnd"/>
      <w:r w:rsidRPr="00A01A39">
        <w:rPr>
          <w:rFonts w:ascii="Verdana" w:hAnsi="Verdana"/>
          <w:sz w:val="22"/>
          <w:szCs w:val="22"/>
        </w:rPr>
        <w:t xml:space="preserve"> de la Confederación Argentina de Trabajadores del Transporte (CATT), leyó un documento elaborado por el frente donde sostuvieron las principales críticas al Gobierno Nacional. </w:t>
      </w:r>
    </w:p>
    <w:p w14:paraId="4EF234C3" w14:textId="77777777" w:rsidR="00A01A39" w:rsidRPr="00A01A39" w:rsidRDefault="00A01A39" w:rsidP="00A01A39">
      <w:pPr>
        <w:spacing w:line="360" w:lineRule="auto"/>
        <w:jc w:val="both"/>
        <w:rPr>
          <w:rFonts w:ascii="Verdana" w:hAnsi="Verdana"/>
          <w:sz w:val="22"/>
          <w:szCs w:val="22"/>
        </w:rPr>
      </w:pPr>
    </w:p>
    <w:p w14:paraId="3CDF07C3"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 xml:space="preserve">Así, con más de 5 cuadras de personas marchando por la Av. 9 de Julio y ciudadanos sumándose espontáneamente, la manifestación expresó con fuerza el repudio a las políticas implementadas por el actual Gobierno, encabezado por el presidente Javier Milei y el ministro Federico Sturzenegger, cuyo accionar sistemático “atenta contra las instituciones democráticas y los derechos adquiridos por el pueblo argentino”, sostuvieron.  La jornada culminó con la participación en la marcha de los jubilados en la Plaza Dos Congresos, sumándose al reclamo que vienen haciendo los miércoles.   </w:t>
      </w:r>
    </w:p>
    <w:p w14:paraId="5339A565" w14:textId="77777777" w:rsidR="00A01A39" w:rsidRPr="00A01A39" w:rsidRDefault="00A01A39" w:rsidP="00A01A39">
      <w:pPr>
        <w:spacing w:line="360" w:lineRule="auto"/>
        <w:jc w:val="both"/>
        <w:rPr>
          <w:rFonts w:ascii="Verdana" w:hAnsi="Verdana"/>
          <w:sz w:val="22"/>
          <w:szCs w:val="22"/>
        </w:rPr>
      </w:pPr>
    </w:p>
    <w:p w14:paraId="658B008F"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 xml:space="preserve">En este sentido, señalaron que la movilización estuvo marcada “por la masiva participación popular y la unidad de los sectores del trabajo, organizaciones sociales, sindicales, políticas y comunitarias”. </w:t>
      </w:r>
    </w:p>
    <w:p w14:paraId="20A16B3B" w14:textId="77777777" w:rsidR="00A01A39" w:rsidRPr="00A01A39" w:rsidRDefault="00A01A39" w:rsidP="00A01A39">
      <w:pPr>
        <w:spacing w:line="360" w:lineRule="auto"/>
        <w:jc w:val="both"/>
        <w:rPr>
          <w:rFonts w:ascii="Verdana" w:hAnsi="Verdana"/>
          <w:sz w:val="22"/>
          <w:szCs w:val="22"/>
        </w:rPr>
      </w:pPr>
    </w:p>
    <w:p w14:paraId="6B9B84E2"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lastRenderedPageBreak/>
        <w:t xml:space="preserve">La marcha contó con muchos </w:t>
      </w:r>
      <w:proofErr w:type="gramStart"/>
      <w:r w:rsidRPr="00A01A39">
        <w:rPr>
          <w:rFonts w:ascii="Verdana" w:hAnsi="Verdana"/>
          <w:sz w:val="22"/>
          <w:szCs w:val="22"/>
        </w:rPr>
        <w:t>Secretarios</w:t>
      </w:r>
      <w:proofErr w:type="gramEnd"/>
      <w:r w:rsidRPr="00A01A39">
        <w:rPr>
          <w:rFonts w:ascii="Verdana" w:hAnsi="Verdana"/>
          <w:sz w:val="22"/>
          <w:szCs w:val="22"/>
        </w:rPr>
        <w:t xml:space="preserve"> del Consejo de la CGT como Jorge Sola; Jorge Arguello; Julio </w:t>
      </w:r>
      <w:proofErr w:type="spellStart"/>
      <w:r w:rsidRPr="00A01A39">
        <w:rPr>
          <w:rFonts w:ascii="Verdana" w:hAnsi="Verdana"/>
          <w:sz w:val="22"/>
          <w:szCs w:val="22"/>
        </w:rPr>
        <w:t>Piumato</w:t>
      </w:r>
      <w:proofErr w:type="spellEnd"/>
      <w:r w:rsidRPr="00A01A39">
        <w:rPr>
          <w:rFonts w:ascii="Verdana" w:hAnsi="Verdana"/>
          <w:sz w:val="22"/>
          <w:szCs w:val="22"/>
        </w:rPr>
        <w:t xml:space="preserve">; Maia </w:t>
      </w:r>
      <w:proofErr w:type="spellStart"/>
      <w:r w:rsidRPr="00A01A39">
        <w:rPr>
          <w:rFonts w:ascii="Verdana" w:hAnsi="Verdana"/>
          <w:sz w:val="22"/>
          <w:szCs w:val="22"/>
        </w:rPr>
        <w:t>Volcovinsky</w:t>
      </w:r>
      <w:proofErr w:type="spellEnd"/>
      <w:r w:rsidRPr="00A01A39">
        <w:rPr>
          <w:rFonts w:ascii="Verdana" w:hAnsi="Verdana"/>
          <w:sz w:val="22"/>
          <w:szCs w:val="22"/>
        </w:rPr>
        <w:t xml:space="preserve">; Miguel Pan y Agua, Juan Carlos Schmid, Juan Pablo Brey, Omar </w:t>
      </w:r>
      <w:proofErr w:type="spellStart"/>
      <w:r w:rsidRPr="00A01A39">
        <w:rPr>
          <w:rFonts w:ascii="Verdana" w:hAnsi="Verdana"/>
          <w:sz w:val="22"/>
          <w:szCs w:val="22"/>
        </w:rPr>
        <w:t>Maturano</w:t>
      </w:r>
      <w:proofErr w:type="spellEnd"/>
      <w:r w:rsidRPr="00A01A39">
        <w:rPr>
          <w:rFonts w:ascii="Verdana" w:hAnsi="Verdana"/>
          <w:sz w:val="22"/>
          <w:szCs w:val="22"/>
        </w:rPr>
        <w:t>, Roberto Coria.</w:t>
      </w:r>
    </w:p>
    <w:p w14:paraId="4845B2C2" w14:textId="10236E54"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 xml:space="preserve">También importantes dirigentes sindicales Rodolfo Aguiar (ATE Nacional); Hugo Godoy (CTA Autónoma); Alejandro Gramajo; Andrés Gustavo Villar; </w:t>
      </w:r>
      <w:r w:rsidRPr="00A01A39">
        <w:rPr>
          <w:rFonts w:ascii="Verdana" w:hAnsi="Verdana"/>
          <w:sz w:val="22"/>
          <w:szCs w:val="22"/>
        </w:rPr>
        <w:t>Néstor</w:t>
      </w:r>
      <w:r w:rsidRPr="00A01A39">
        <w:rPr>
          <w:rFonts w:ascii="Verdana" w:hAnsi="Verdana"/>
          <w:sz w:val="22"/>
          <w:szCs w:val="22"/>
        </w:rPr>
        <w:t xml:space="preserve"> Segovia (</w:t>
      </w:r>
      <w:proofErr w:type="spellStart"/>
      <w:r w:rsidRPr="00A01A39">
        <w:rPr>
          <w:rFonts w:ascii="Verdana" w:hAnsi="Verdana"/>
          <w:sz w:val="22"/>
          <w:szCs w:val="22"/>
        </w:rPr>
        <w:t>Metrodelegados</w:t>
      </w:r>
      <w:proofErr w:type="spellEnd"/>
      <w:r w:rsidRPr="00A01A39">
        <w:rPr>
          <w:rFonts w:ascii="Verdana" w:hAnsi="Verdana"/>
          <w:sz w:val="22"/>
          <w:szCs w:val="22"/>
        </w:rPr>
        <w:t>), Karina</w:t>
      </w:r>
      <w:r>
        <w:rPr>
          <w:rFonts w:ascii="Verdana" w:hAnsi="Verdana"/>
          <w:sz w:val="22"/>
          <w:szCs w:val="22"/>
        </w:rPr>
        <w:t xml:space="preserve"> </w:t>
      </w:r>
      <w:r w:rsidRPr="00A01A39">
        <w:rPr>
          <w:rFonts w:ascii="Verdana" w:hAnsi="Verdana"/>
          <w:sz w:val="22"/>
          <w:szCs w:val="22"/>
        </w:rPr>
        <w:t>Moyano</w:t>
      </w:r>
      <w:r>
        <w:rPr>
          <w:rFonts w:ascii="Verdana" w:hAnsi="Verdana"/>
          <w:sz w:val="22"/>
          <w:szCs w:val="22"/>
        </w:rPr>
        <w:t xml:space="preserve"> </w:t>
      </w:r>
      <w:r w:rsidRPr="00A01A39">
        <w:rPr>
          <w:rFonts w:ascii="Verdana" w:hAnsi="Verdana"/>
          <w:sz w:val="22"/>
          <w:szCs w:val="22"/>
        </w:rPr>
        <w:t>(Camioneros</w:t>
      </w:r>
      <w:r w:rsidRPr="00A01A39">
        <w:rPr>
          <w:rFonts w:ascii="Verdana" w:hAnsi="Verdana"/>
          <w:sz w:val="22"/>
          <w:szCs w:val="22"/>
        </w:rPr>
        <w:t xml:space="preserve">), Omar </w:t>
      </w:r>
      <w:r w:rsidRPr="00A01A39">
        <w:rPr>
          <w:rFonts w:ascii="Verdana" w:hAnsi="Verdana"/>
          <w:sz w:val="22"/>
          <w:szCs w:val="22"/>
        </w:rPr>
        <w:t>Pérez</w:t>
      </w:r>
      <w:r w:rsidRPr="00A01A39">
        <w:rPr>
          <w:rFonts w:ascii="Verdana" w:hAnsi="Verdana"/>
          <w:sz w:val="22"/>
          <w:szCs w:val="22"/>
        </w:rPr>
        <w:t xml:space="preserve"> (Camioneros), </w:t>
      </w:r>
      <w:r>
        <w:rPr>
          <w:rFonts w:ascii="Verdana" w:hAnsi="Verdana"/>
          <w:sz w:val="22"/>
          <w:szCs w:val="22"/>
        </w:rPr>
        <w:t>“</w:t>
      </w:r>
      <w:proofErr w:type="gramStart"/>
      <w:r w:rsidRPr="00A01A39">
        <w:rPr>
          <w:rFonts w:ascii="Verdana" w:hAnsi="Verdana"/>
          <w:sz w:val="22"/>
          <w:szCs w:val="22"/>
        </w:rPr>
        <w:t>Vasco</w:t>
      </w:r>
      <w:proofErr w:type="gramEnd"/>
      <w:r>
        <w:rPr>
          <w:rFonts w:ascii="Verdana" w:hAnsi="Verdana"/>
          <w:sz w:val="22"/>
          <w:szCs w:val="22"/>
        </w:rPr>
        <w:t>”</w:t>
      </w:r>
      <w:r w:rsidRPr="00A01A39">
        <w:rPr>
          <w:rFonts w:ascii="Verdana" w:hAnsi="Verdana"/>
          <w:sz w:val="22"/>
          <w:szCs w:val="22"/>
        </w:rPr>
        <w:t xml:space="preserve"> </w:t>
      </w:r>
      <w:proofErr w:type="spellStart"/>
      <w:r w:rsidRPr="00A01A39">
        <w:rPr>
          <w:rFonts w:ascii="Verdana" w:hAnsi="Verdana"/>
          <w:sz w:val="22"/>
          <w:szCs w:val="22"/>
        </w:rPr>
        <w:t>Minaberrigaray</w:t>
      </w:r>
      <w:proofErr w:type="spellEnd"/>
      <w:r w:rsidRPr="00A01A39">
        <w:rPr>
          <w:rFonts w:ascii="Verdana" w:hAnsi="Verdana"/>
          <w:sz w:val="22"/>
          <w:szCs w:val="22"/>
        </w:rPr>
        <w:t xml:space="preserve"> (SETIA)</w:t>
      </w:r>
      <w:r>
        <w:rPr>
          <w:rFonts w:ascii="Verdana" w:hAnsi="Verdana"/>
          <w:sz w:val="22"/>
          <w:szCs w:val="22"/>
        </w:rPr>
        <w:t>,</w:t>
      </w:r>
      <w:r w:rsidRPr="00A01A39">
        <w:rPr>
          <w:rFonts w:ascii="Verdana" w:hAnsi="Verdana"/>
          <w:sz w:val="22"/>
          <w:szCs w:val="22"/>
        </w:rPr>
        <w:t xml:space="preserve"> entre otros.</w:t>
      </w:r>
    </w:p>
    <w:p w14:paraId="34E7A29B" w14:textId="77777777" w:rsidR="00A01A39" w:rsidRPr="00A01A39" w:rsidRDefault="00A01A39" w:rsidP="00A01A39">
      <w:pPr>
        <w:spacing w:line="360" w:lineRule="auto"/>
        <w:jc w:val="both"/>
        <w:rPr>
          <w:rFonts w:ascii="Verdana" w:hAnsi="Verdana"/>
          <w:sz w:val="22"/>
          <w:szCs w:val="22"/>
        </w:rPr>
      </w:pPr>
    </w:p>
    <w:p w14:paraId="3555DDE4" w14:textId="77777777" w:rsidR="00A01A39" w:rsidRPr="00A01A39" w:rsidRDefault="00A01A39" w:rsidP="00A01A39">
      <w:pPr>
        <w:spacing w:line="360" w:lineRule="auto"/>
        <w:jc w:val="both"/>
        <w:rPr>
          <w:rFonts w:ascii="Verdana" w:hAnsi="Verdana"/>
          <w:b/>
          <w:bCs/>
          <w:sz w:val="22"/>
          <w:szCs w:val="22"/>
        </w:rPr>
      </w:pPr>
      <w:r w:rsidRPr="00A01A39">
        <w:rPr>
          <w:rFonts w:ascii="Verdana" w:hAnsi="Verdana"/>
          <w:b/>
          <w:bCs/>
          <w:sz w:val="22"/>
          <w:szCs w:val="22"/>
        </w:rPr>
        <w:t>Principales críticas del documento al Gobierno Nacional</w:t>
      </w:r>
    </w:p>
    <w:p w14:paraId="3A2E358A" w14:textId="77777777" w:rsidR="00A01A39" w:rsidRPr="00A01A39" w:rsidRDefault="00A01A39" w:rsidP="00A01A39">
      <w:pPr>
        <w:spacing w:line="360" w:lineRule="auto"/>
        <w:jc w:val="both"/>
        <w:rPr>
          <w:rFonts w:ascii="Verdana" w:hAnsi="Verdana"/>
          <w:sz w:val="22"/>
          <w:szCs w:val="22"/>
        </w:rPr>
      </w:pPr>
    </w:p>
    <w:p w14:paraId="19C8D470"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En un documento emitido por el Frente se denunció el uso abusivo de Decretos de Necesidad y Urgencia (DNU) como herramienta para eludir el debate parlamentario y avanzar con reformas regresivas que afectan profundamente al mundo del trabajo, a la producción nacional y al entramado social del país. También advirtieron sobre la creciente centralidad del ministro Federico Sturzenegger en la toma de decisiones que han profundizado el ajuste, la recesión y el empobrecimiento generalizado.</w:t>
      </w:r>
    </w:p>
    <w:p w14:paraId="488A9658" w14:textId="77777777" w:rsidR="00A01A39" w:rsidRPr="00A01A39" w:rsidRDefault="00A01A39" w:rsidP="00A01A39">
      <w:pPr>
        <w:spacing w:line="360" w:lineRule="auto"/>
        <w:jc w:val="both"/>
        <w:rPr>
          <w:rFonts w:ascii="Verdana" w:hAnsi="Verdana"/>
          <w:sz w:val="22"/>
          <w:szCs w:val="22"/>
        </w:rPr>
      </w:pPr>
    </w:p>
    <w:p w14:paraId="07B676A7"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“La crueldad disfrazada de 'déficit cero' arrasa con todo lo colectivo y promueve un individualismo extremo que facilita el saqueo y la dependencia”, señalaron. En ese sentido, se denunció la desregulación indiscriminada del sistema productivo y del transporte, la destrucción de las economías regionales, el endeudamiento con el FMI, y la entrega de recursos estratégicos al capital extranjero como parte de un modelo que atenta contra la soberanía nacional.</w:t>
      </w:r>
    </w:p>
    <w:p w14:paraId="7DF29F7C" w14:textId="77777777" w:rsidR="00A01A39" w:rsidRPr="00A01A39" w:rsidRDefault="00A01A39" w:rsidP="00A01A39">
      <w:pPr>
        <w:spacing w:line="360" w:lineRule="auto"/>
        <w:jc w:val="both"/>
        <w:rPr>
          <w:rFonts w:ascii="Verdana" w:hAnsi="Verdana"/>
          <w:sz w:val="22"/>
          <w:szCs w:val="22"/>
        </w:rPr>
      </w:pPr>
    </w:p>
    <w:p w14:paraId="5FDD4870"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El Frente también cuestionó el intento del Gobierno de imponer techos a las paritarias en un contexto de brutal ajuste sobre áreas sensibles como la educación, la salud, la ciencia, la infraestructura y las políticas sociales. Ante este panorama, se hizo un llamado a la articulación transversal de todos los sectores populares, más allá de las estructuras tradicionales, para construir una respuesta colectiva, amplia y firme.</w:t>
      </w:r>
    </w:p>
    <w:p w14:paraId="4730DC36" w14:textId="77777777" w:rsidR="00A01A39" w:rsidRPr="00A01A39" w:rsidRDefault="00A01A39" w:rsidP="00A01A39">
      <w:pPr>
        <w:spacing w:line="360" w:lineRule="auto"/>
        <w:jc w:val="both"/>
        <w:rPr>
          <w:rFonts w:ascii="Verdana" w:hAnsi="Verdana"/>
          <w:sz w:val="22"/>
          <w:szCs w:val="22"/>
        </w:rPr>
      </w:pPr>
    </w:p>
    <w:p w14:paraId="387CD032"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Durante la jornada, se expresó además un fuerte repudio a la judicialización de la política, denunciando una creciente utilización del Poder Judicial como herramienta de persecución y proscripción de liderazgos gremiales y populares, lo cual pone en serio riesgo la división de poderes y el funcionamiento republicano.</w:t>
      </w:r>
    </w:p>
    <w:p w14:paraId="274BDA11" w14:textId="77777777" w:rsidR="00A01A39" w:rsidRPr="00A01A39" w:rsidRDefault="00A01A39" w:rsidP="00A01A39">
      <w:pPr>
        <w:spacing w:line="360" w:lineRule="auto"/>
        <w:jc w:val="both"/>
        <w:rPr>
          <w:rFonts w:ascii="Verdana" w:hAnsi="Verdana"/>
          <w:sz w:val="22"/>
          <w:szCs w:val="22"/>
        </w:rPr>
      </w:pPr>
    </w:p>
    <w:p w14:paraId="23F99817"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“No podemos quedarnos paralizados mientras se arrasan conquistas históricas del pueblo trabajador. La respuesta debe ser organizarnos, movilizarnos y hacer tronar la voz más gloriosa que tiene nuestro pueblo: la voz de los trabajadores”, remarcaron.</w:t>
      </w:r>
    </w:p>
    <w:p w14:paraId="394C82FF" w14:textId="77777777" w:rsidR="00A01A39" w:rsidRPr="00A01A39" w:rsidRDefault="00A01A39" w:rsidP="00A01A39">
      <w:pPr>
        <w:spacing w:line="360" w:lineRule="auto"/>
        <w:jc w:val="both"/>
        <w:rPr>
          <w:rFonts w:ascii="Verdana" w:hAnsi="Verdana"/>
          <w:sz w:val="22"/>
          <w:szCs w:val="22"/>
        </w:rPr>
      </w:pPr>
    </w:p>
    <w:p w14:paraId="474A45E8"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Cabe destacar que, la movilización de este 25 de junio se inscribe en una agenda de acciones que continuará en los próximos días con el objetivo de frenar el avance de medidas que buscan desmantelar el Estado, debilitar la democracia y vulnerar los derechos fundamentales de las y los argentinos.</w:t>
      </w:r>
    </w:p>
    <w:p w14:paraId="0768A3E3" w14:textId="77777777" w:rsidR="00A01A39" w:rsidRPr="00A01A39" w:rsidRDefault="00A01A39" w:rsidP="00A01A39">
      <w:pPr>
        <w:spacing w:line="360" w:lineRule="auto"/>
        <w:jc w:val="both"/>
        <w:rPr>
          <w:rFonts w:ascii="Verdana" w:hAnsi="Verdana"/>
          <w:sz w:val="22"/>
          <w:szCs w:val="22"/>
        </w:rPr>
      </w:pPr>
    </w:p>
    <w:p w14:paraId="5463DD55" w14:textId="77777777" w:rsidR="00A01A39" w:rsidRPr="00A01A39" w:rsidRDefault="00A01A39" w:rsidP="00A01A39">
      <w:pPr>
        <w:spacing w:line="360" w:lineRule="auto"/>
        <w:jc w:val="both"/>
        <w:rPr>
          <w:rFonts w:ascii="Verdana" w:hAnsi="Verdana"/>
          <w:b/>
          <w:bCs/>
          <w:sz w:val="22"/>
          <w:szCs w:val="22"/>
        </w:rPr>
      </w:pPr>
      <w:r w:rsidRPr="00A01A39">
        <w:rPr>
          <w:rFonts w:ascii="Verdana" w:hAnsi="Verdana"/>
          <w:b/>
          <w:bCs/>
          <w:sz w:val="22"/>
          <w:szCs w:val="22"/>
        </w:rPr>
        <w:t xml:space="preserve">Organizaciones que participaron de la movilización </w:t>
      </w:r>
    </w:p>
    <w:p w14:paraId="162EE39E" w14:textId="77777777" w:rsidR="00A01A39" w:rsidRPr="00A01A39" w:rsidRDefault="00A01A39" w:rsidP="00A01A39">
      <w:pPr>
        <w:spacing w:line="360" w:lineRule="auto"/>
        <w:jc w:val="both"/>
        <w:rPr>
          <w:rFonts w:ascii="Verdana" w:hAnsi="Verdana"/>
          <w:sz w:val="22"/>
          <w:szCs w:val="22"/>
        </w:rPr>
      </w:pPr>
    </w:p>
    <w:p w14:paraId="4359AC1F" w14:textId="1FDEE0CB" w:rsidR="00C72884" w:rsidRDefault="00A01A39" w:rsidP="00A01A39">
      <w:pPr>
        <w:spacing w:line="360" w:lineRule="auto"/>
        <w:jc w:val="both"/>
        <w:rPr>
          <w:rFonts w:ascii="Verdana" w:hAnsi="Verdana"/>
          <w:sz w:val="22"/>
          <w:szCs w:val="22"/>
        </w:rPr>
      </w:pPr>
      <w:r w:rsidRPr="00A01A39">
        <w:rPr>
          <w:rFonts w:ascii="Verdana" w:hAnsi="Verdana"/>
          <w:sz w:val="22"/>
          <w:szCs w:val="22"/>
        </w:rPr>
        <w:t xml:space="preserve">CATT - UTEP - CTA A - CTA T - FEMPINRA – UGATT - AAEMM - ATE ENSENADA - FLETEROS - GUINCHEROS – PATRONES - S.U.P.A. BAJO Y DELTA DEL PARANÁ - SAON - SEAMARA – SICONARA - CAPATACES ESTIBADORES PORTUARIOS - SIPEDYB - SUPEH FLOTA - AAA - APA - APLA - CAMIONEROS – FATCA- STV - TRABAJADORES VIALES Y AFINES - SINDICATO DEL SEGURO - LA FRATERNIDAD – SUTERH - UEJN - UOM - ACEITEROS -  SATSAID -  UDOCBA – AATRAC - SIPREBA - CEA - ALEARA - UDOCBA ENSENADA - CATT ROSARIO - SUTEP -  ASSRA - SUP - CGT REGIONAL LA PLATA, BERISSO, ENSENADA, MAGDALENA, PUNTA INDIO - AATRAC TELECOM B - SETIA – FEPEVINA - CCC - FEDERACIÓN NACIONAL CAMPESINA - CTA CAPITAL - CTA PROVINCIA BS AS - CTAA BERISSO - CTAA ENSENADA - CTAT PCIA BS AS - ATE BAHÍA BLANCA - ATE BERISSO - ATE NACION - ATE PROVINCIA BS AS - ATE PUNTA ALTA - AJB - APSA – CICOP - FRENTE BARRIAL CTAT - SINDICATO MUNICIPAL DE BERISSO - SINDICATO MUNICIPALES </w:t>
      </w:r>
      <w:r w:rsidRPr="00A01A39">
        <w:rPr>
          <w:rFonts w:ascii="Verdana" w:hAnsi="Verdana"/>
          <w:sz w:val="22"/>
          <w:szCs w:val="22"/>
        </w:rPr>
        <w:lastRenderedPageBreak/>
        <w:t>ENSENADA - SUTEBA ENSENADA - SUTEBA PCIA BS AS - FRENTE DE GREMIOS ESTATALES Y DE LASEMPRESAS  PÚBLICAS - CONADU - CNTI – FJA - UPJ BAPRO - 62 ORGANIZACIONES GREMIALES PERONISTAS - LEALTAD PERONISTA COMUNA 6 - AGRUPACIÓN MANUEL BELGRANO - AGRUPACIÓN UNIÓN DE SERENOS DE BUQUE EN LUCHA - ENCUENTRO FEDERAL POR LA SOBERANÍA - FORO POR LA RECUPERACIÓN DEL PARANÁ - IFAP - APINTA - MOSAPRO CABA – MOSAPRO - PERONISMO PARA LA SOBERANIA - PJ ENSENADA - AGRUPACIONES ESTUDIANTILES, CENTROS DE ESTUDIANTE Y FEDERACIONES DE DISTINTAS UNIVERSIDADES NACIONALES.</w:t>
      </w:r>
    </w:p>
    <w:p w14:paraId="198AAD18" w14:textId="77777777" w:rsidR="00A01A39" w:rsidRDefault="00A01A39" w:rsidP="00A01A39">
      <w:pPr>
        <w:spacing w:line="360" w:lineRule="auto"/>
        <w:jc w:val="both"/>
        <w:rPr>
          <w:rFonts w:ascii="Verdana" w:hAnsi="Verdana"/>
          <w:sz w:val="22"/>
          <w:szCs w:val="22"/>
        </w:rPr>
      </w:pPr>
    </w:p>
    <w:p w14:paraId="267379AB" w14:textId="77777777" w:rsidR="00A01A39" w:rsidRPr="00A01A39" w:rsidRDefault="00A01A39" w:rsidP="00A01A39">
      <w:pPr>
        <w:spacing w:line="360" w:lineRule="auto"/>
        <w:jc w:val="both"/>
        <w:rPr>
          <w:rFonts w:ascii="Verdana" w:hAnsi="Verdana"/>
          <w:sz w:val="22"/>
          <w:szCs w:val="22"/>
        </w:rPr>
      </w:pPr>
      <w:r w:rsidRPr="00A01A39">
        <w:rPr>
          <w:rFonts w:ascii="Verdana" w:hAnsi="Verdana"/>
          <w:b/>
          <w:bCs/>
          <w:sz w:val="22"/>
          <w:szCs w:val="22"/>
          <w:u w:val="single"/>
        </w:rPr>
        <w:t>Contacto prensa multisectorial:</w:t>
      </w:r>
    </w:p>
    <w:p w14:paraId="370F52A3"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 xml:space="preserve">Horacio </w:t>
      </w:r>
      <w:proofErr w:type="spellStart"/>
      <w:r w:rsidRPr="00A01A39">
        <w:rPr>
          <w:rFonts w:ascii="Verdana" w:hAnsi="Verdana"/>
          <w:sz w:val="22"/>
          <w:szCs w:val="22"/>
        </w:rPr>
        <w:t>Calculli</w:t>
      </w:r>
      <w:proofErr w:type="spellEnd"/>
      <w:r w:rsidRPr="00A01A39">
        <w:rPr>
          <w:rFonts w:ascii="Verdana" w:hAnsi="Verdana"/>
          <w:sz w:val="22"/>
          <w:szCs w:val="22"/>
        </w:rPr>
        <w:t xml:space="preserve"> (</w:t>
      </w:r>
      <w:proofErr w:type="spellStart"/>
      <w:r w:rsidRPr="00A01A39">
        <w:rPr>
          <w:rFonts w:ascii="Verdana" w:hAnsi="Verdana"/>
          <w:sz w:val="22"/>
          <w:szCs w:val="22"/>
        </w:rPr>
        <w:t>Aeronavegantes</w:t>
      </w:r>
      <w:proofErr w:type="spellEnd"/>
      <w:r w:rsidRPr="00A01A39">
        <w:rPr>
          <w:rFonts w:ascii="Verdana" w:hAnsi="Verdana"/>
          <w:sz w:val="22"/>
          <w:szCs w:val="22"/>
        </w:rPr>
        <w:t>) – Cel (011) 5742-2757</w:t>
      </w:r>
    </w:p>
    <w:p w14:paraId="61E215EC"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 xml:space="preserve">Magalí </w:t>
      </w:r>
      <w:proofErr w:type="spellStart"/>
      <w:r w:rsidRPr="00A01A39">
        <w:rPr>
          <w:rFonts w:ascii="Verdana" w:hAnsi="Verdana"/>
          <w:sz w:val="22"/>
          <w:szCs w:val="22"/>
        </w:rPr>
        <w:t>Laboret</w:t>
      </w:r>
      <w:proofErr w:type="spellEnd"/>
      <w:r w:rsidRPr="00A01A39">
        <w:rPr>
          <w:rFonts w:ascii="Verdana" w:hAnsi="Verdana"/>
          <w:sz w:val="22"/>
          <w:szCs w:val="22"/>
        </w:rPr>
        <w:t xml:space="preserve"> – Cel (011) 6350-0746</w:t>
      </w:r>
    </w:p>
    <w:p w14:paraId="396FEF5A"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Gabriel Padula - Cel (011) 5708-0106</w:t>
      </w:r>
    </w:p>
    <w:p w14:paraId="163E29C3" w14:textId="77777777" w:rsidR="00A01A39" w:rsidRPr="00A01A39" w:rsidRDefault="00A01A39" w:rsidP="00A01A39">
      <w:pPr>
        <w:spacing w:line="360" w:lineRule="auto"/>
        <w:jc w:val="both"/>
        <w:rPr>
          <w:rFonts w:ascii="Verdana" w:hAnsi="Verdana"/>
          <w:sz w:val="22"/>
          <w:szCs w:val="22"/>
        </w:rPr>
      </w:pPr>
      <w:r w:rsidRPr="00A01A39">
        <w:rPr>
          <w:rFonts w:ascii="Verdana" w:hAnsi="Verdana"/>
          <w:sz w:val="22"/>
          <w:szCs w:val="22"/>
        </w:rPr>
        <w:t xml:space="preserve">Francisco Vera </w:t>
      </w:r>
      <w:proofErr w:type="spellStart"/>
      <w:r w:rsidRPr="00A01A39">
        <w:rPr>
          <w:rFonts w:ascii="Verdana" w:hAnsi="Verdana"/>
          <w:sz w:val="22"/>
          <w:szCs w:val="22"/>
        </w:rPr>
        <w:t>Golé</w:t>
      </w:r>
      <w:proofErr w:type="spellEnd"/>
      <w:r w:rsidRPr="00A01A39">
        <w:rPr>
          <w:rFonts w:ascii="Verdana" w:hAnsi="Verdana"/>
          <w:sz w:val="22"/>
          <w:szCs w:val="22"/>
        </w:rPr>
        <w:t xml:space="preserve"> – Cel (011) 3174-3090</w:t>
      </w:r>
    </w:p>
    <w:p w14:paraId="623B2EC9" w14:textId="77777777" w:rsidR="00A01A39" w:rsidRPr="00E7577F" w:rsidRDefault="00A01A39" w:rsidP="00A01A39">
      <w:pPr>
        <w:spacing w:line="360" w:lineRule="auto"/>
        <w:jc w:val="both"/>
        <w:rPr>
          <w:rFonts w:ascii="Verdana" w:hAnsi="Verdana"/>
          <w:sz w:val="22"/>
          <w:szCs w:val="22"/>
        </w:rPr>
      </w:pPr>
    </w:p>
    <w:sectPr w:rsidR="00A01A39" w:rsidRPr="00E75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84"/>
    <w:rsid w:val="001E480F"/>
    <w:rsid w:val="005B12AB"/>
    <w:rsid w:val="00A01A39"/>
    <w:rsid w:val="00B96FAA"/>
    <w:rsid w:val="00C72884"/>
    <w:rsid w:val="00DE6F26"/>
    <w:rsid w:val="00E40D61"/>
    <w:rsid w:val="00E757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8355"/>
  <w15:chartTrackingRefBased/>
  <w15:docId w15:val="{551A12CD-E221-4F75-A38F-4ACDF64F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2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2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28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28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28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28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28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28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28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28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28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28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28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28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28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28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28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2884"/>
    <w:rPr>
      <w:rFonts w:eastAsiaTheme="majorEastAsia" w:cstheme="majorBidi"/>
      <w:color w:val="272727" w:themeColor="text1" w:themeTint="D8"/>
    </w:rPr>
  </w:style>
  <w:style w:type="paragraph" w:styleId="Ttulo">
    <w:name w:val="Title"/>
    <w:basedOn w:val="Normal"/>
    <w:next w:val="Normal"/>
    <w:link w:val="TtuloCar"/>
    <w:uiPriority w:val="10"/>
    <w:qFormat/>
    <w:rsid w:val="00C72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28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28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28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2884"/>
    <w:pPr>
      <w:spacing w:before="160"/>
      <w:jc w:val="center"/>
    </w:pPr>
    <w:rPr>
      <w:i/>
      <w:iCs/>
      <w:color w:val="404040" w:themeColor="text1" w:themeTint="BF"/>
    </w:rPr>
  </w:style>
  <w:style w:type="character" w:customStyle="1" w:styleId="CitaCar">
    <w:name w:val="Cita Car"/>
    <w:basedOn w:val="Fuentedeprrafopredeter"/>
    <w:link w:val="Cita"/>
    <w:uiPriority w:val="29"/>
    <w:rsid w:val="00C72884"/>
    <w:rPr>
      <w:i/>
      <w:iCs/>
      <w:color w:val="404040" w:themeColor="text1" w:themeTint="BF"/>
    </w:rPr>
  </w:style>
  <w:style w:type="paragraph" w:styleId="Prrafodelista">
    <w:name w:val="List Paragraph"/>
    <w:basedOn w:val="Normal"/>
    <w:uiPriority w:val="34"/>
    <w:qFormat/>
    <w:rsid w:val="00C72884"/>
    <w:pPr>
      <w:ind w:left="720"/>
      <w:contextualSpacing/>
    </w:pPr>
  </w:style>
  <w:style w:type="character" w:styleId="nfasisintenso">
    <w:name w:val="Intense Emphasis"/>
    <w:basedOn w:val="Fuentedeprrafopredeter"/>
    <w:uiPriority w:val="21"/>
    <w:qFormat/>
    <w:rsid w:val="00C72884"/>
    <w:rPr>
      <w:i/>
      <w:iCs/>
      <w:color w:val="0F4761" w:themeColor="accent1" w:themeShade="BF"/>
    </w:rPr>
  </w:style>
  <w:style w:type="paragraph" w:styleId="Citadestacada">
    <w:name w:val="Intense Quote"/>
    <w:basedOn w:val="Normal"/>
    <w:next w:val="Normal"/>
    <w:link w:val="CitadestacadaCar"/>
    <w:uiPriority w:val="30"/>
    <w:qFormat/>
    <w:rsid w:val="00C72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2884"/>
    <w:rPr>
      <w:i/>
      <w:iCs/>
      <w:color w:val="0F4761" w:themeColor="accent1" w:themeShade="BF"/>
    </w:rPr>
  </w:style>
  <w:style w:type="character" w:styleId="Referenciaintensa">
    <w:name w:val="Intense Reference"/>
    <w:basedOn w:val="Fuentedeprrafopredeter"/>
    <w:uiPriority w:val="32"/>
    <w:qFormat/>
    <w:rsid w:val="00C728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078228">
      <w:bodyDiv w:val="1"/>
      <w:marLeft w:val="0"/>
      <w:marRight w:val="0"/>
      <w:marTop w:val="0"/>
      <w:marBottom w:val="0"/>
      <w:divBdr>
        <w:top w:val="none" w:sz="0" w:space="0" w:color="auto"/>
        <w:left w:val="none" w:sz="0" w:space="0" w:color="auto"/>
        <w:bottom w:val="none" w:sz="0" w:space="0" w:color="auto"/>
        <w:right w:val="none" w:sz="0" w:space="0" w:color="auto"/>
      </w:divBdr>
    </w:div>
    <w:div w:id="1808937558">
      <w:bodyDiv w:val="1"/>
      <w:marLeft w:val="0"/>
      <w:marRight w:val="0"/>
      <w:marTop w:val="0"/>
      <w:marBottom w:val="0"/>
      <w:divBdr>
        <w:top w:val="none" w:sz="0" w:space="0" w:color="auto"/>
        <w:left w:val="none" w:sz="0" w:space="0" w:color="auto"/>
        <w:bottom w:val="none" w:sz="0" w:space="0" w:color="auto"/>
        <w:right w:val="none" w:sz="0" w:space="0" w:color="auto"/>
      </w:divBdr>
    </w:div>
    <w:div w:id="1997418187">
      <w:bodyDiv w:val="1"/>
      <w:marLeft w:val="0"/>
      <w:marRight w:val="0"/>
      <w:marTop w:val="0"/>
      <w:marBottom w:val="0"/>
      <w:divBdr>
        <w:top w:val="none" w:sz="0" w:space="0" w:color="auto"/>
        <w:left w:val="none" w:sz="0" w:space="0" w:color="auto"/>
        <w:bottom w:val="none" w:sz="0" w:space="0" w:color="auto"/>
        <w:right w:val="none" w:sz="0" w:space="0" w:color="auto"/>
      </w:divBdr>
    </w:div>
    <w:div w:id="21199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951</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Gabriel Padula</cp:lastModifiedBy>
  <cp:revision>2</cp:revision>
  <dcterms:created xsi:type="dcterms:W3CDTF">2025-06-25T17:32:00Z</dcterms:created>
  <dcterms:modified xsi:type="dcterms:W3CDTF">2025-06-25T19:47:00Z</dcterms:modified>
</cp:coreProperties>
</file>