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0AFB1" w14:textId="77777777" w:rsidR="004F7E61" w:rsidRPr="004F7E61" w:rsidRDefault="004F7E61" w:rsidP="00863D42">
      <w:pPr>
        <w:spacing w:line="360" w:lineRule="auto"/>
        <w:jc w:val="both"/>
        <w:rPr>
          <w:rFonts w:ascii="Verdana" w:hAnsi="Verdana"/>
          <w:b/>
          <w:bCs/>
          <w:sz w:val="22"/>
          <w:szCs w:val="22"/>
        </w:rPr>
      </w:pPr>
      <w:bookmarkStart w:id="0" w:name="_GoBack"/>
      <w:bookmarkEnd w:id="0"/>
      <w:r w:rsidRPr="004F7E61">
        <w:rPr>
          <w:rFonts w:ascii="Verdana" w:hAnsi="Verdana"/>
          <w:b/>
          <w:bCs/>
          <w:sz w:val="22"/>
          <w:szCs w:val="22"/>
        </w:rPr>
        <w:t>Los integrantes del Frente multisectorial de Lucha por la Soberanía, el Trabajo Digno y los Salarios Justos marcharon junto a los trabajadores y residentes del Hospital Garrahan</w:t>
      </w:r>
    </w:p>
    <w:p w14:paraId="6E06B7DB" w14:textId="77777777" w:rsidR="004F7E61" w:rsidRPr="004F7E61" w:rsidRDefault="004F7E61" w:rsidP="00863D42">
      <w:pPr>
        <w:spacing w:line="360" w:lineRule="auto"/>
        <w:jc w:val="both"/>
        <w:rPr>
          <w:rFonts w:ascii="Verdana" w:hAnsi="Verdana"/>
          <w:sz w:val="22"/>
          <w:szCs w:val="22"/>
        </w:rPr>
      </w:pPr>
      <w:r w:rsidRPr="004F7E61">
        <w:rPr>
          <w:rFonts w:ascii="Verdana" w:hAnsi="Verdana"/>
          <w:sz w:val="22"/>
          <w:szCs w:val="22"/>
        </w:rPr>
        <w:t>El Frente de Lucha por la Soberanía, el Trabajo Digno y los Salarios Justos se movilizó hoy junto a los profesionales médicos, no médicos y residentes de Hospital de Pediatría “Dr. Juan P. Garrahan”, en reclamo por mejoras salariales. Una de las columnas más grandes estuvo compuesta por trabajadores del transporte.</w:t>
      </w:r>
    </w:p>
    <w:p w14:paraId="2669E6DE" w14:textId="77777777" w:rsidR="004F7E61" w:rsidRPr="004F7E61" w:rsidRDefault="004F7E61" w:rsidP="00863D42">
      <w:pPr>
        <w:spacing w:line="360" w:lineRule="auto"/>
        <w:jc w:val="both"/>
        <w:rPr>
          <w:rFonts w:ascii="Verdana" w:hAnsi="Verdana"/>
          <w:sz w:val="22"/>
          <w:szCs w:val="22"/>
        </w:rPr>
      </w:pPr>
      <w:r w:rsidRPr="004F7E61">
        <w:rPr>
          <w:rFonts w:ascii="Verdana" w:hAnsi="Verdana"/>
          <w:sz w:val="22"/>
          <w:szCs w:val="22"/>
        </w:rPr>
        <w:t>En ese contexto, desde el Frente aseguraron que “no podemos permitir que el Gobierno continúe con esta política de ajuste que pulveriza el poder adquisitivo de los trabajadores de todos los sectores del país". De esta manera, sostuvieron que el “ajuste criminal”, que impulsan desde el Gobierno, tiene como único objetivo “el vaciamiento del Estado y la entrega de nuestra soberanía”, lo que se ve en acciones recientes como la desregulación de la Marina Mercante, el cierre de Vialidad Nacional y, en este caso, el congelamiento de los salarios de los compañeros trabajadores del Garrahan”.</w:t>
      </w:r>
    </w:p>
    <w:p w14:paraId="7D6C1D72" w14:textId="401AE4B4" w:rsidR="00222E18" w:rsidRDefault="004F7E61" w:rsidP="00863D42">
      <w:pPr>
        <w:spacing w:line="360" w:lineRule="auto"/>
        <w:jc w:val="both"/>
        <w:rPr>
          <w:rFonts w:ascii="Verdana" w:hAnsi="Verdana"/>
          <w:sz w:val="22"/>
          <w:szCs w:val="22"/>
        </w:rPr>
      </w:pPr>
      <w:r w:rsidRPr="004F7E61">
        <w:rPr>
          <w:rFonts w:ascii="Verdana" w:hAnsi="Verdana"/>
          <w:sz w:val="22"/>
          <w:szCs w:val="22"/>
        </w:rPr>
        <w:t>En la primera plana estuvieron referentes como Juan Carlos Schmid (CATT); Javier López (SEAMARA); Raúl Durdos (SOMU); Roberto Coria (</w:t>
      </w:r>
      <w:proofErr w:type="spellStart"/>
      <w:r w:rsidRPr="004F7E61">
        <w:rPr>
          <w:rFonts w:ascii="Verdana" w:hAnsi="Verdana"/>
          <w:sz w:val="22"/>
          <w:szCs w:val="22"/>
        </w:rPr>
        <w:t>Guincheros</w:t>
      </w:r>
      <w:proofErr w:type="spellEnd"/>
      <w:r w:rsidRPr="004F7E61">
        <w:rPr>
          <w:rFonts w:ascii="Verdana" w:hAnsi="Verdana"/>
          <w:sz w:val="22"/>
          <w:szCs w:val="22"/>
        </w:rPr>
        <w:t xml:space="preserve">); Daniel </w:t>
      </w:r>
      <w:proofErr w:type="spellStart"/>
      <w:r w:rsidRPr="004F7E61">
        <w:rPr>
          <w:rFonts w:ascii="Verdana" w:hAnsi="Verdana"/>
          <w:sz w:val="22"/>
          <w:szCs w:val="22"/>
        </w:rPr>
        <w:t>Ricci</w:t>
      </w:r>
      <w:proofErr w:type="spellEnd"/>
      <w:r w:rsidRPr="004F7E61">
        <w:rPr>
          <w:rFonts w:ascii="Verdana" w:hAnsi="Verdana"/>
          <w:sz w:val="22"/>
          <w:szCs w:val="22"/>
        </w:rPr>
        <w:t xml:space="preserve"> (</w:t>
      </w:r>
      <w:proofErr w:type="spellStart"/>
      <w:r w:rsidRPr="004F7E61">
        <w:rPr>
          <w:rFonts w:ascii="Verdana" w:hAnsi="Verdana"/>
          <w:sz w:val="22"/>
          <w:szCs w:val="22"/>
        </w:rPr>
        <w:t>Fedun</w:t>
      </w:r>
      <w:proofErr w:type="spellEnd"/>
      <w:r w:rsidRPr="004F7E61">
        <w:rPr>
          <w:rFonts w:ascii="Verdana" w:hAnsi="Verdana"/>
          <w:sz w:val="22"/>
          <w:szCs w:val="22"/>
        </w:rPr>
        <w:t xml:space="preserve">); Edgardo Llano (APA); Omar Pérez (Camioneros); Mariano Moreno (Centro de Patrones); Graciela </w:t>
      </w:r>
      <w:proofErr w:type="spellStart"/>
      <w:r w:rsidRPr="004F7E61">
        <w:rPr>
          <w:rFonts w:ascii="Verdana" w:hAnsi="Verdana"/>
          <w:sz w:val="22"/>
          <w:szCs w:val="22"/>
        </w:rPr>
        <w:t>Aleñá</w:t>
      </w:r>
      <w:proofErr w:type="spellEnd"/>
      <w:r w:rsidRPr="004F7E61">
        <w:rPr>
          <w:rFonts w:ascii="Verdana" w:hAnsi="Verdana"/>
          <w:sz w:val="22"/>
          <w:szCs w:val="22"/>
        </w:rPr>
        <w:t xml:space="preserve"> (</w:t>
      </w:r>
      <w:proofErr w:type="spellStart"/>
      <w:r w:rsidRPr="004F7E61">
        <w:rPr>
          <w:rFonts w:ascii="Verdana" w:hAnsi="Verdana"/>
          <w:sz w:val="22"/>
          <w:szCs w:val="22"/>
        </w:rPr>
        <w:t>STVyARA</w:t>
      </w:r>
      <w:proofErr w:type="spellEnd"/>
      <w:r w:rsidRPr="004F7E61">
        <w:rPr>
          <w:rFonts w:ascii="Verdana" w:hAnsi="Verdana"/>
          <w:sz w:val="22"/>
          <w:szCs w:val="22"/>
        </w:rPr>
        <w:t xml:space="preserve">); Marcelo Pariente (62 Organizaciones Peronistas); Daniela </w:t>
      </w:r>
      <w:proofErr w:type="spellStart"/>
      <w:r w:rsidRPr="004F7E61">
        <w:rPr>
          <w:rFonts w:ascii="Verdana" w:hAnsi="Verdana"/>
          <w:sz w:val="22"/>
          <w:szCs w:val="22"/>
        </w:rPr>
        <w:t>Pantalone</w:t>
      </w:r>
      <w:proofErr w:type="spellEnd"/>
      <w:r w:rsidRPr="004F7E61">
        <w:rPr>
          <w:rFonts w:ascii="Verdana" w:hAnsi="Verdana"/>
          <w:sz w:val="22"/>
          <w:szCs w:val="22"/>
        </w:rPr>
        <w:t xml:space="preserve"> (</w:t>
      </w:r>
      <w:proofErr w:type="spellStart"/>
      <w:r w:rsidRPr="004F7E61">
        <w:rPr>
          <w:rFonts w:ascii="Verdana" w:hAnsi="Verdana"/>
          <w:sz w:val="22"/>
          <w:szCs w:val="22"/>
        </w:rPr>
        <w:t>Aeronavegantes</w:t>
      </w:r>
      <w:proofErr w:type="spellEnd"/>
      <w:r w:rsidRPr="004F7E61">
        <w:rPr>
          <w:rFonts w:ascii="Verdana" w:hAnsi="Verdana"/>
          <w:sz w:val="22"/>
          <w:szCs w:val="22"/>
        </w:rPr>
        <w:t xml:space="preserve">); Pablo </w:t>
      </w:r>
      <w:proofErr w:type="spellStart"/>
      <w:r w:rsidRPr="004F7E61">
        <w:rPr>
          <w:rFonts w:ascii="Verdana" w:hAnsi="Verdana"/>
          <w:sz w:val="22"/>
          <w:szCs w:val="22"/>
        </w:rPr>
        <w:t>Biró</w:t>
      </w:r>
      <w:proofErr w:type="spellEnd"/>
      <w:r w:rsidRPr="004F7E61">
        <w:rPr>
          <w:rFonts w:ascii="Verdana" w:hAnsi="Verdana"/>
          <w:sz w:val="22"/>
          <w:szCs w:val="22"/>
        </w:rPr>
        <w:t xml:space="preserve"> (APLA); Juan Speroni (SAONSINRA), entre otros.</w:t>
      </w:r>
    </w:p>
    <w:p w14:paraId="7E01FF7D" w14:textId="77777777" w:rsidR="00863D42" w:rsidRPr="00863D42" w:rsidRDefault="00863D42" w:rsidP="00863D42">
      <w:pPr>
        <w:spacing w:line="360" w:lineRule="auto"/>
        <w:jc w:val="both"/>
        <w:rPr>
          <w:rFonts w:ascii="Verdana" w:hAnsi="Verdana"/>
          <w:sz w:val="22"/>
          <w:szCs w:val="22"/>
        </w:rPr>
      </w:pPr>
      <w:r w:rsidRPr="00863D42">
        <w:rPr>
          <w:rFonts w:ascii="Verdana" w:hAnsi="Verdana"/>
          <w:b/>
          <w:bCs/>
          <w:sz w:val="22"/>
          <w:szCs w:val="22"/>
          <w:u w:val="single"/>
        </w:rPr>
        <w:t>Contactos de prensa del Frente multisectorial:</w:t>
      </w:r>
    </w:p>
    <w:p w14:paraId="2DB34D4E" w14:textId="77777777" w:rsidR="00863D42" w:rsidRPr="00863D42" w:rsidRDefault="00863D42" w:rsidP="00863D42">
      <w:pPr>
        <w:spacing w:line="360" w:lineRule="auto"/>
        <w:jc w:val="both"/>
        <w:rPr>
          <w:rFonts w:ascii="Verdana" w:hAnsi="Verdana"/>
          <w:sz w:val="22"/>
          <w:szCs w:val="22"/>
        </w:rPr>
      </w:pPr>
      <w:r w:rsidRPr="00863D42">
        <w:rPr>
          <w:rFonts w:ascii="Verdana" w:hAnsi="Verdana"/>
          <w:sz w:val="22"/>
          <w:szCs w:val="22"/>
        </w:rPr>
        <w:t xml:space="preserve">Horacio </w:t>
      </w:r>
      <w:proofErr w:type="spellStart"/>
      <w:r w:rsidRPr="00863D42">
        <w:rPr>
          <w:rFonts w:ascii="Verdana" w:hAnsi="Verdana"/>
          <w:sz w:val="22"/>
          <w:szCs w:val="22"/>
        </w:rPr>
        <w:t>Calculli</w:t>
      </w:r>
      <w:proofErr w:type="spellEnd"/>
      <w:r w:rsidRPr="00863D42">
        <w:rPr>
          <w:rFonts w:ascii="Verdana" w:hAnsi="Verdana"/>
          <w:sz w:val="22"/>
          <w:szCs w:val="22"/>
        </w:rPr>
        <w:t xml:space="preserve"> (</w:t>
      </w:r>
      <w:proofErr w:type="spellStart"/>
      <w:r w:rsidRPr="00863D42">
        <w:rPr>
          <w:rFonts w:ascii="Verdana" w:hAnsi="Verdana"/>
          <w:sz w:val="22"/>
          <w:szCs w:val="22"/>
        </w:rPr>
        <w:t>Aeronavegantes</w:t>
      </w:r>
      <w:proofErr w:type="spellEnd"/>
      <w:r w:rsidRPr="00863D42">
        <w:rPr>
          <w:rFonts w:ascii="Verdana" w:hAnsi="Verdana"/>
          <w:sz w:val="22"/>
          <w:szCs w:val="22"/>
        </w:rPr>
        <w:t xml:space="preserve">) – </w:t>
      </w:r>
      <w:proofErr w:type="spellStart"/>
      <w:r w:rsidRPr="00863D42">
        <w:rPr>
          <w:rFonts w:ascii="Verdana" w:hAnsi="Verdana"/>
          <w:sz w:val="22"/>
          <w:szCs w:val="22"/>
        </w:rPr>
        <w:t>Cel</w:t>
      </w:r>
      <w:proofErr w:type="spellEnd"/>
      <w:r w:rsidRPr="00863D42">
        <w:rPr>
          <w:rFonts w:ascii="Verdana" w:hAnsi="Verdana"/>
          <w:sz w:val="22"/>
          <w:szCs w:val="22"/>
        </w:rPr>
        <w:t xml:space="preserve"> (011) 5742-2757</w:t>
      </w:r>
    </w:p>
    <w:p w14:paraId="52A97C95" w14:textId="77777777" w:rsidR="00863D42" w:rsidRPr="00863D42" w:rsidRDefault="00863D42" w:rsidP="00863D42">
      <w:pPr>
        <w:spacing w:line="360" w:lineRule="auto"/>
        <w:jc w:val="both"/>
        <w:rPr>
          <w:rFonts w:ascii="Verdana" w:hAnsi="Verdana"/>
          <w:sz w:val="22"/>
          <w:szCs w:val="22"/>
        </w:rPr>
      </w:pPr>
      <w:proofErr w:type="spellStart"/>
      <w:r w:rsidRPr="00863D42">
        <w:rPr>
          <w:rFonts w:ascii="Verdana" w:hAnsi="Verdana"/>
          <w:sz w:val="22"/>
          <w:szCs w:val="22"/>
        </w:rPr>
        <w:t>Magalí</w:t>
      </w:r>
      <w:proofErr w:type="spellEnd"/>
      <w:r w:rsidRPr="00863D42">
        <w:rPr>
          <w:rFonts w:ascii="Verdana" w:hAnsi="Verdana"/>
          <w:sz w:val="22"/>
          <w:szCs w:val="22"/>
        </w:rPr>
        <w:t xml:space="preserve"> </w:t>
      </w:r>
      <w:proofErr w:type="spellStart"/>
      <w:r w:rsidRPr="00863D42">
        <w:rPr>
          <w:rFonts w:ascii="Verdana" w:hAnsi="Verdana"/>
          <w:sz w:val="22"/>
          <w:szCs w:val="22"/>
        </w:rPr>
        <w:t>Laboret</w:t>
      </w:r>
      <w:proofErr w:type="spellEnd"/>
      <w:r w:rsidRPr="00863D42">
        <w:rPr>
          <w:rFonts w:ascii="Verdana" w:hAnsi="Verdana"/>
          <w:sz w:val="22"/>
          <w:szCs w:val="22"/>
        </w:rPr>
        <w:t xml:space="preserve"> – </w:t>
      </w:r>
      <w:proofErr w:type="spellStart"/>
      <w:r w:rsidRPr="00863D42">
        <w:rPr>
          <w:rFonts w:ascii="Verdana" w:hAnsi="Verdana"/>
          <w:sz w:val="22"/>
          <w:szCs w:val="22"/>
        </w:rPr>
        <w:t>Cel</w:t>
      </w:r>
      <w:proofErr w:type="spellEnd"/>
      <w:r w:rsidRPr="00863D42">
        <w:rPr>
          <w:rFonts w:ascii="Verdana" w:hAnsi="Verdana"/>
          <w:sz w:val="22"/>
          <w:szCs w:val="22"/>
        </w:rPr>
        <w:t xml:space="preserve"> (011) 6350-0746</w:t>
      </w:r>
    </w:p>
    <w:p w14:paraId="4B1D3266" w14:textId="77777777" w:rsidR="00863D42" w:rsidRPr="00863D42" w:rsidRDefault="00863D42" w:rsidP="00863D42">
      <w:pPr>
        <w:spacing w:line="360" w:lineRule="auto"/>
        <w:jc w:val="both"/>
        <w:rPr>
          <w:rFonts w:ascii="Verdana" w:hAnsi="Verdana"/>
          <w:sz w:val="22"/>
          <w:szCs w:val="22"/>
        </w:rPr>
      </w:pPr>
      <w:r w:rsidRPr="00863D42">
        <w:rPr>
          <w:rFonts w:ascii="Verdana" w:hAnsi="Verdana"/>
          <w:sz w:val="22"/>
          <w:szCs w:val="22"/>
        </w:rPr>
        <w:t>Gabriel Padula - Cel (011) 5708-0106</w:t>
      </w:r>
    </w:p>
    <w:p w14:paraId="3A235DD4" w14:textId="77777777" w:rsidR="00863D42" w:rsidRPr="00863D42" w:rsidRDefault="00863D42" w:rsidP="00863D42">
      <w:pPr>
        <w:spacing w:line="360" w:lineRule="auto"/>
        <w:jc w:val="both"/>
        <w:rPr>
          <w:rFonts w:ascii="Verdana" w:hAnsi="Verdana"/>
          <w:sz w:val="22"/>
          <w:szCs w:val="22"/>
        </w:rPr>
      </w:pPr>
      <w:r w:rsidRPr="00863D42">
        <w:rPr>
          <w:rFonts w:ascii="Verdana" w:hAnsi="Verdana"/>
          <w:sz w:val="22"/>
          <w:szCs w:val="22"/>
        </w:rPr>
        <w:t>Lisandro Machado Zubeldia – Cel. (011) 3632-1200</w:t>
      </w:r>
    </w:p>
    <w:p w14:paraId="79D361A2" w14:textId="77777777" w:rsidR="00863D42" w:rsidRPr="00863D42" w:rsidRDefault="00863D42" w:rsidP="00863D42">
      <w:pPr>
        <w:jc w:val="both"/>
        <w:rPr>
          <w:rFonts w:ascii="Verdana" w:hAnsi="Verdana"/>
          <w:sz w:val="22"/>
          <w:szCs w:val="22"/>
        </w:rPr>
      </w:pPr>
      <w:r w:rsidRPr="00863D42">
        <w:rPr>
          <w:rFonts w:ascii="Verdana" w:hAnsi="Verdana"/>
          <w:sz w:val="22"/>
          <w:szCs w:val="22"/>
        </w:rPr>
        <w:t xml:space="preserve">Francisco Vera </w:t>
      </w:r>
      <w:proofErr w:type="spellStart"/>
      <w:r w:rsidRPr="00863D42">
        <w:rPr>
          <w:rFonts w:ascii="Verdana" w:hAnsi="Verdana"/>
          <w:sz w:val="22"/>
          <w:szCs w:val="22"/>
        </w:rPr>
        <w:t>Golé</w:t>
      </w:r>
      <w:proofErr w:type="spellEnd"/>
      <w:r w:rsidRPr="00863D42">
        <w:rPr>
          <w:rFonts w:ascii="Verdana" w:hAnsi="Verdana"/>
          <w:sz w:val="22"/>
          <w:szCs w:val="22"/>
        </w:rPr>
        <w:t xml:space="preserve"> – </w:t>
      </w:r>
      <w:proofErr w:type="spellStart"/>
      <w:r w:rsidRPr="00863D42">
        <w:rPr>
          <w:rFonts w:ascii="Verdana" w:hAnsi="Verdana"/>
          <w:sz w:val="22"/>
          <w:szCs w:val="22"/>
        </w:rPr>
        <w:t>Cel</w:t>
      </w:r>
      <w:proofErr w:type="spellEnd"/>
      <w:r w:rsidRPr="00863D42">
        <w:rPr>
          <w:rFonts w:ascii="Verdana" w:hAnsi="Verdana"/>
          <w:sz w:val="22"/>
          <w:szCs w:val="22"/>
        </w:rPr>
        <w:t xml:space="preserve"> (011) 3174-3090</w:t>
      </w:r>
    </w:p>
    <w:p w14:paraId="0175E696" w14:textId="77777777" w:rsidR="00863D42" w:rsidRPr="004F7E61" w:rsidRDefault="00863D42" w:rsidP="00863D42">
      <w:pPr>
        <w:jc w:val="both"/>
        <w:rPr>
          <w:rFonts w:ascii="Verdana" w:hAnsi="Verdana"/>
          <w:sz w:val="22"/>
          <w:szCs w:val="22"/>
        </w:rPr>
      </w:pPr>
    </w:p>
    <w:sectPr w:rsidR="00863D42" w:rsidRPr="004F7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C0"/>
    <w:rsid w:val="00222E18"/>
    <w:rsid w:val="002D399C"/>
    <w:rsid w:val="004F7E61"/>
    <w:rsid w:val="00504F04"/>
    <w:rsid w:val="00863D42"/>
    <w:rsid w:val="00AB2AC0"/>
    <w:rsid w:val="00AB69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52FB"/>
  <w15:chartTrackingRefBased/>
  <w15:docId w15:val="{C9458AA4-04C5-4BB1-B5AA-8D888D07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B2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2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2A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2A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2A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2A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2A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2A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2A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2A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2A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2A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2A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2A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2A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2A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2A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2AC0"/>
    <w:rPr>
      <w:rFonts w:eastAsiaTheme="majorEastAsia" w:cstheme="majorBidi"/>
      <w:color w:val="272727" w:themeColor="text1" w:themeTint="D8"/>
    </w:rPr>
  </w:style>
  <w:style w:type="paragraph" w:styleId="Puesto">
    <w:name w:val="Title"/>
    <w:basedOn w:val="Normal"/>
    <w:next w:val="Normal"/>
    <w:link w:val="PuestoCar"/>
    <w:uiPriority w:val="10"/>
    <w:qFormat/>
    <w:rsid w:val="00AB2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B2A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2A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2A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2AC0"/>
    <w:pPr>
      <w:spacing w:before="160"/>
      <w:jc w:val="center"/>
    </w:pPr>
    <w:rPr>
      <w:i/>
      <w:iCs/>
      <w:color w:val="404040" w:themeColor="text1" w:themeTint="BF"/>
    </w:rPr>
  </w:style>
  <w:style w:type="character" w:customStyle="1" w:styleId="CitaCar">
    <w:name w:val="Cita Car"/>
    <w:basedOn w:val="Fuentedeprrafopredeter"/>
    <w:link w:val="Cita"/>
    <w:uiPriority w:val="29"/>
    <w:rsid w:val="00AB2AC0"/>
    <w:rPr>
      <w:i/>
      <w:iCs/>
      <w:color w:val="404040" w:themeColor="text1" w:themeTint="BF"/>
    </w:rPr>
  </w:style>
  <w:style w:type="paragraph" w:styleId="Prrafodelista">
    <w:name w:val="List Paragraph"/>
    <w:basedOn w:val="Normal"/>
    <w:uiPriority w:val="34"/>
    <w:qFormat/>
    <w:rsid w:val="00AB2AC0"/>
    <w:pPr>
      <w:ind w:left="720"/>
      <w:contextualSpacing/>
    </w:pPr>
  </w:style>
  <w:style w:type="character" w:styleId="nfasisintenso">
    <w:name w:val="Intense Emphasis"/>
    <w:basedOn w:val="Fuentedeprrafopredeter"/>
    <w:uiPriority w:val="21"/>
    <w:qFormat/>
    <w:rsid w:val="00AB2AC0"/>
    <w:rPr>
      <w:i/>
      <w:iCs/>
      <w:color w:val="0F4761" w:themeColor="accent1" w:themeShade="BF"/>
    </w:rPr>
  </w:style>
  <w:style w:type="paragraph" w:styleId="Citadestacada">
    <w:name w:val="Intense Quote"/>
    <w:basedOn w:val="Normal"/>
    <w:next w:val="Normal"/>
    <w:link w:val="CitadestacadaCar"/>
    <w:uiPriority w:val="30"/>
    <w:qFormat/>
    <w:rsid w:val="00AB2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2AC0"/>
    <w:rPr>
      <w:i/>
      <w:iCs/>
      <w:color w:val="0F4761" w:themeColor="accent1" w:themeShade="BF"/>
    </w:rPr>
  </w:style>
  <w:style w:type="character" w:styleId="Referenciaintensa">
    <w:name w:val="Intense Reference"/>
    <w:basedOn w:val="Fuentedeprrafopredeter"/>
    <w:uiPriority w:val="32"/>
    <w:qFormat/>
    <w:rsid w:val="00AB2A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38457">
      <w:bodyDiv w:val="1"/>
      <w:marLeft w:val="0"/>
      <w:marRight w:val="0"/>
      <w:marTop w:val="0"/>
      <w:marBottom w:val="0"/>
      <w:divBdr>
        <w:top w:val="none" w:sz="0" w:space="0" w:color="auto"/>
        <w:left w:val="none" w:sz="0" w:space="0" w:color="auto"/>
        <w:bottom w:val="none" w:sz="0" w:space="0" w:color="auto"/>
        <w:right w:val="none" w:sz="0" w:space="0" w:color="auto"/>
      </w:divBdr>
    </w:div>
    <w:div w:id="9356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Langeneker Daniel</cp:lastModifiedBy>
  <cp:revision>3</cp:revision>
  <dcterms:created xsi:type="dcterms:W3CDTF">2025-07-18T00:51:00Z</dcterms:created>
  <dcterms:modified xsi:type="dcterms:W3CDTF">2025-07-18T01:07:00Z</dcterms:modified>
</cp:coreProperties>
</file>