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E746" w14:textId="3D0E1CB1" w:rsidR="00E52D13" w:rsidRDefault="00E52D13" w:rsidP="00E52D13">
      <w:pPr>
        <w:spacing w:line="360" w:lineRule="auto"/>
        <w:jc w:val="both"/>
        <w:rPr>
          <w:rFonts w:ascii="Verdana" w:hAnsi="Verdana"/>
          <w:b/>
          <w:bCs/>
          <w:sz w:val="22"/>
          <w:szCs w:val="22"/>
        </w:rPr>
      </w:pPr>
      <w:r>
        <w:rPr>
          <w:rFonts w:ascii="Verdana" w:hAnsi="Verdana"/>
          <w:b/>
          <w:bCs/>
          <w:sz w:val="22"/>
          <w:szCs w:val="22"/>
        </w:rPr>
        <w:t>Comunicado de Prensa 24/07/25</w:t>
      </w:r>
    </w:p>
    <w:p w14:paraId="61760AD4" w14:textId="77777777" w:rsidR="00E52D13" w:rsidRDefault="00E52D13" w:rsidP="00E52D13">
      <w:pPr>
        <w:spacing w:line="360" w:lineRule="auto"/>
        <w:jc w:val="both"/>
        <w:rPr>
          <w:rFonts w:ascii="Verdana" w:hAnsi="Verdana"/>
          <w:b/>
          <w:bCs/>
          <w:sz w:val="22"/>
          <w:szCs w:val="22"/>
        </w:rPr>
      </w:pPr>
    </w:p>
    <w:p w14:paraId="2154B7D9" w14:textId="146E2B0B" w:rsidR="00E52D13" w:rsidRPr="00E52D13" w:rsidRDefault="00E52D13" w:rsidP="00E52D13">
      <w:pPr>
        <w:spacing w:line="360" w:lineRule="auto"/>
        <w:jc w:val="both"/>
        <w:rPr>
          <w:rFonts w:ascii="Verdana" w:hAnsi="Verdana"/>
          <w:b/>
          <w:bCs/>
          <w:sz w:val="22"/>
          <w:szCs w:val="22"/>
        </w:rPr>
      </w:pPr>
      <w:r w:rsidRPr="00E52D13">
        <w:rPr>
          <w:rFonts w:ascii="Verdana" w:hAnsi="Verdana"/>
          <w:b/>
          <w:bCs/>
          <w:sz w:val="22"/>
          <w:szCs w:val="22"/>
        </w:rPr>
        <w:t>La UATRE intensifica su lucha con nuevos cortes de rutas y movilizaciones contra los salarios de hambre</w:t>
      </w:r>
    </w:p>
    <w:p w14:paraId="4A1DCEE2" w14:textId="77777777" w:rsidR="00E52D13" w:rsidRPr="00E52D13" w:rsidRDefault="00E52D13" w:rsidP="00E52D13">
      <w:pPr>
        <w:spacing w:line="360" w:lineRule="auto"/>
        <w:jc w:val="both"/>
        <w:rPr>
          <w:rFonts w:ascii="Verdana" w:hAnsi="Verdana"/>
          <w:sz w:val="22"/>
          <w:szCs w:val="22"/>
        </w:rPr>
      </w:pPr>
    </w:p>
    <w:p w14:paraId="74967FC7" w14:textId="77777777" w:rsidR="00E52D13" w:rsidRPr="00E52D13" w:rsidRDefault="00E52D13" w:rsidP="00E52D13">
      <w:pPr>
        <w:spacing w:line="360" w:lineRule="auto"/>
        <w:jc w:val="both"/>
        <w:rPr>
          <w:rFonts w:ascii="Verdana" w:hAnsi="Verdana"/>
          <w:sz w:val="22"/>
          <w:szCs w:val="22"/>
        </w:rPr>
      </w:pPr>
      <w:r w:rsidRPr="00E52D13">
        <w:rPr>
          <w:rFonts w:ascii="Verdana" w:hAnsi="Verdana"/>
          <w:sz w:val="22"/>
          <w:szCs w:val="22"/>
        </w:rPr>
        <w:t>La Unión Argentina de Trabajadores Rurales y Estibadores (UATRE) continúa con medidas de fuerza por tercer día consecutivo, incluyendo cortes de rutas en la Provincia de Buenos Aires y manifestaciones en distintos puntos del país, en reclamo de paritarias justas y en rechazo a los salarios de hambre ofrecidos por el sector empleador agropecuario. En total, son unas 150 seccionales de distintas delegaciones del país las que se sumaron a las protestas. Hoy se manifiestan las delegaciones de Buenos Aires/Mar del Plata, Buenos Aires Norte, Trenque Lauquen, Santa Fe/ Reconquista, ampliando el impacto de los cortes de ruta.</w:t>
      </w:r>
    </w:p>
    <w:p w14:paraId="4CB0E0AA" w14:textId="77777777" w:rsidR="00E52D13" w:rsidRPr="00E52D13" w:rsidRDefault="00E52D13" w:rsidP="00E52D13">
      <w:pPr>
        <w:spacing w:line="360" w:lineRule="auto"/>
        <w:jc w:val="both"/>
        <w:rPr>
          <w:rFonts w:ascii="Verdana" w:hAnsi="Verdana"/>
          <w:sz w:val="22"/>
          <w:szCs w:val="22"/>
        </w:rPr>
      </w:pPr>
    </w:p>
    <w:p w14:paraId="38A7BED6" w14:textId="77777777" w:rsidR="00E52D13" w:rsidRPr="00E52D13" w:rsidRDefault="00E52D13" w:rsidP="00E52D13">
      <w:pPr>
        <w:spacing w:line="360" w:lineRule="auto"/>
        <w:jc w:val="both"/>
        <w:rPr>
          <w:rFonts w:ascii="Verdana" w:hAnsi="Verdana"/>
          <w:sz w:val="22"/>
          <w:szCs w:val="22"/>
        </w:rPr>
      </w:pPr>
      <w:r w:rsidRPr="00E52D13">
        <w:rPr>
          <w:rFonts w:ascii="Verdana" w:hAnsi="Verdana"/>
          <w:sz w:val="22"/>
          <w:szCs w:val="22"/>
        </w:rPr>
        <w:t>En Mar del Plata, la delegación local corta la Ruta 226 y la Ruta 3 cerca de Azul, mientras que en Pergamino se bloquea la Ruta 8 a la altura de Miguel Cane. En Trenque Lauquen, los cortes son en el cruce de las rutas 5 y 33. En Reconquista, los trabajadores se manifiestan en la Ruta 31. Estas acciones se suman a las ya iniciadas en Entre Ríos, Córdoba, Corrientes, Misiones, Bahía Blanca, Salta y Jujuy, donde las movilizaciones persisten con fuerza.</w:t>
      </w:r>
    </w:p>
    <w:p w14:paraId="1650F2DC" w14:textId="77777777" w:rsidR="00E52D13" w:rsidRPr="00E52D13" w:rsidRDefault="00E52D13" w:rsidP="00E52D13">
      <w:pPr>
        <w:spacing w:line="360" w:lineRule="auto"/>
        <w:jc w:val="both"/>
        <w:rPr>
          <w:rFonts w:ascii="Verdana" w:hAnsi="Verdana"/>
          <w:sz w:val="22"/>
          <w:szCs w:val="22"/>
        </w:rPr>
      </w:pPr>
    </w:p>
    <w:p w14:paraId="3A81909A" w14:textId="77777777" w:rsidR="00E52D13" w:rsidRPr="00E52D13" w:rsidRDefault="00E52D13" w:rsidP="00E52D13">
      <w:pPr>
        <w:spacing w:line="360" w:lineRule="auto"/>
        <w:jc w:val="both"/>
        <w:rPr>
          <w:rFonts w:ascii="Verdana" w:hAnsi="Verdana"/>
          <w:sz w:val="22"/>
          <w:szCs w:val="22"/>
        </w:rPr>
      </w:pPr>
      <w:r w:rsidRPr="00E52D13">
        <w:rPr>
          <w:rFonts w:ascii="Verdana" w:hAnsi="Verdana"/>
          <w:sz w:val="22"/>
          <w:szCs w:val="22"/>
        </w:rPr>
        <w:t xml:space="preserve">El conflicto se agudizó tras el fracaso de la última reunión de la Comisión Nacional de Trabajo Agrario (CNTA) del martes 22 de julio, cuando las entidades patronales se ausentaron en bloque. “Las entidades empresarias, Confederaciones Rurales Argentinas (CRA), Confederación Argentina de la Mediana Empresa (CAME), Confederación </w:t>
      </w:r>
      <w:proofErr w:type="spellStart"/>
      <w:r w:rsidRPr="00E52D13">
        <w:rPr>
          <w:rFonts w:ascii="Verdana" w:hAnsi="Verdana"/>
          <w:sz w:val="22"/>
          <w:szCs w:val="22"/>
        </w:rPr>
        <w:t>Intercooperativa</w:t>
      </w:r>
      <w:proofErr w:type="spellEnd"/>
      <w:r w:rsidRPr="00E52D13">
        <w:rPr>
          <w:rFonts w:ascii="Verdana" w:hAnsi="Verdana"/>
          <w:sz w:val="22"/>
          <w:szCs w:val="22"/>
        </w:rPr>
        <w:t xml:space="preserve"> Agropecuaria Limitada (CONINAGRO) y Federación Agraria Argentina (FAA), mantienen una postura intransigente y provocadora, negándose a reconocer el deterioro del poder adquisitivo de los trabajadores rurales. Pretenden imponer aumentos irrisorios que no cubren ni la canasta básica alimentaria”, denunció la UATRE.</w:t>
      </w:r>
    </w:p>
    <w:p w14:paraId="17954402" w14:textId="77777777" w:rsidR="00E52D13" w:rsidRPr="00E52D13" w:rsidRDefault="00E52D13" w:rsidP="00E52D13">
      <w:pPr>
        <w:spacing w:line="360" w:lineRule="auto"/>
        <w:jc w:val="both"/>
        <w:rPr>
          <w:rFonts w:ascii="Verdana" w:hAnsi="Verdana"/>
          <w:sz w:val="22"/>
          <w:szCs w:val="22"/>
        </w:rPr>
      </w:pPr>
    </w:p>
    <w:p w14:paraId="545EAEF5" w14:textId="77777777" w:rsidR="00E52D13" w:rsidRPr="00E52D13" w:rsidRDefault="00E52D13" w:rsidP="00E52D13">
      <w:pPr>
        <w:spacing w:line="360" w:lineRule="auto"/>
        <w:jc w:val="both"/>
        <w:rPr>
          <w:rFonts w:ascii="Verdana" w:hAnsi="Verdana"/>
          <w:sz w:val="22"/>
          <w:szCs w:val="22"/>
        </w:rPr>
      </w:pPr>
      <w:r w:rsidRPr="00E52D13">
        <w:rPr>
          <w:rFonts w:ascii="Verdana" w:hAnsi="Verdana"/>
          <w:sz w:val="22"/>
          <w:szCs w:val="22"/>
        </w:rPr>
        <w:lastRenderedPageBreak/>
        <w:t xml:space="preserve">“Rechazamos cualquier acuerdo que perpetúe la explotación y la pobreza de los peones rurales. No vamos a avalar paritarias de miseria. Exigimos salarios dignos y condiciones laborales justas. La dignidad de nuestros compañeros no está en negociación”, afirmó el sindicato liderado por José </w:t>
      </w:r>
      <w:proofErr w:type="spellStart"/>
      <w:r w:rsidRPr="00E52D13">
        <w:rPr>
          <w:rFonts w:ascii="Verdana" w:hAnsi="Verdana"/>
          <w:sz w:val="22"/>
          <w:szCs w:val="22"/>
        </w:rPr>
        <w:t>Voytenco</w:t>
      </w:r>
      <w:proofErr w:type="spellEnd"/>
      <w:r w:rsidRPr="00E52D13">
        <w:rPr>
          <w:rFonts w:ascii="Verdana" w:hAnsi="Verdana"/>
          <w:sz w:val="22"/>
          <w:szCs w:val="22"/>
        </w:rPr>
        <w:t>.</w:t>
      </w:r>
    </w:p>
    <w:p w14:paraId="4F6AC99D" w14:textId="77777777" w:rsidR="00E52D13" w:rsidRPr="00E52D13" w:rsidRDefault="00E52D13" w:rsidP="00E52D13">
      <w:pPr>
        <w:spacing w:line="360" w:lineRule="auto"/>
        <w:jc w:val="both"/>
        <w:rPr>
          <w:rFonts w:ascii="Verdana" w:hAnsi="Verdana"/>
          <w:sz w:val="22"/>
          <w:szCs w:val="22"/>
        </w:rPr>
      </w:pPr>
    </w:p>
    <w:p w14:paraId="4786FD7D" w14:textId="4EC5795B" w:rsidR="00E52D13" w:rsidRDefault="00E52D13" w:rsidP="00E52D13">
      <w:pPr>
        <w:spacing w:line="360" w:lineRule="auto"/>
        <w:jc w:val="both"/>
        <w:rPr>
          <w:rFonts w:ascii="Verdana" w:hAnsi="Verdana"/>
          <w:sz w:val="22"/>
          <w:szCs w:val="22"/>
        </w:rPr>
      </w:pPr>
      <w:r w:rsidRPr="00E52D13">
        <w:rPr>
          <w:rFonts w:ascii="Verdana" w:hAnsi="Verdana"/>
          <w:sz w:val="22"/>
          <w:szCs w:val="22"/>
        </w:rPr>
        <w:t>La UATRE reafirma su compromiso de continuar las medidas de fuerza hasta lograr una respuesta que garantice la justicia salarial y la dignificación de los trabajadores rurales.</w:t>
      </w:r>
    </w:p>
    <w:p w14:paraId="0DCDA4DC" w14:textId="77777777" w:rsidR="00E52D13" w:rsidRDefault="00E52D13" w:rsidP="00E52D13">
      <w:pPr>
        <w:spacing w:line="360" w:lineRule="auto"/>
        <w:jc w:val="both"/>
        <w:rPr>
          <w:rFonts w:ascii="Verdana" w:hAnsi="Verdana"/>
          <w:sz w:val="22"/>
          <w:szCs w:val="22"/>
        </w:rPr>
      </w:pPr>
    </w:p>
    <w:p w14:paraId="40D7BE1D" w14:textId="20BDD43B" w:rsidR="00D12870" w:rsidRDefault="00D12870" w:rsidP="00E52D13">
      <w:pPr>
        <w:spacing w:line="360" w:lineRule="auto"/>
        <w:jc w:val="both"/>
        <w:rPr>
          <w:rFonts w:ascii="Verdana" w:hAnsi="Verdana"/>
          <w:b/>
          <w:bCs/>
          <w:sz w:val="22"/>
          <w:szCs w:val="22"/>
          <w:u w:val="single"/>
        </w:rPr>
      </w:pPr>
      <w:r w:rsidRPr="00D12870">
        <w:rPr>
          <w:rFonts w:ascii="Verdana" w:hAnsi="Verdana"/>
          <w:b/>
          <w:bCs/>
          <w:sz w:val="22"/>
          <w:szCs w:val="22"/>
          <w:u w:val="single"/>
        </w:rPr>
        <w:t xml:space="preserve">Secretaría de Prensa UATRE </w:t>
      </w:r>
    </w:p>
    <w:p w14:paraId="7AAF2800" w14:textId="6399DC74" w:rsidR="00D12870" w:rsidRDefault="00D3531D" w:rsidP="00E52D13">
      <w:pPr>
        <w:spacing w:line="360" w:lineRule="auto"/>
        <w:jc w:val="both"/>
        <w:rPr>
          <w:rFonts w:ascii="Verdana" w:hAnsi="Verdana"/>
          <w:sz w:val="22"/>
          <w:szCs w:val="22"/>
        </w:rPr>
      </w:pPr>
      <w:r>
        <w:rPr>
          <w:rFonts w:ascii="Verdana" w:hAnsi="Verdana"/>
          <w:sz w:val="22"/>
          <w:szCs w:val="22"/>
        </w:rPr>
        <w:t xml:space="preserve">Teléfono: </w:t>
      </w:r>
      <w:r w:rsidR="00D12870" w:rsidRPr="00D12870">
        <w:rPr>
          <w:rFonts w:ascii="Verdana" w:hAnsi="Verdana"/>
          <w:sz w:val="22"/>
          <w:szCs w:val="22"/>
        </w:rPr>
        <w:t>(011) 4315-5800 / (011) 4315-0442 / 0445 / 0449</w:t>
      </w:r>
    </w:p>
    <w:p w14:paraId="7F170C90" w14:textId="5B2193FF" w:rsidR="00E52D13" w:rsidRPr="00D3531D" w:rsidRDefault="00D3531D" w:rsidP="00E52D13">
      <w:pPr>
        <w:spacing w:line="360" w:lineRule="auto"/>
        <w:jc w:val="both"/>
        <w:rPr>
          <w:rFonts w:ascii="Verdana" w:hAnsi="Verdana"/>
          <w:sz w:val="22"/>
          <w:szCs w:val="22"/>
          <w:lang w:val="en-US"/>
        </w:rPr>
      </w:pPr>
      <w:r w:rsidRPr="00D3531D">
        <w:rPr>
          <w:rFonts w:ascii="Verdana" w:hAnsi="Verdana"/>
          <w:sz w:val="22"/>
          <w:szCs w:val="22"/>
          <w:lang w:val="en-US"/>
        </w:rPr>
        <w:t xml:space="preserve">Email: </w:t>
      </w:r>
      <w:r w:rsidR="00D12870" w:rsidRPr="00D3531D">
        <w:rPr>
          <w:rFonts w:ascii="Verdana" w:hAnsi="Verdana"/>
          <w:sz w:val="22"/>
          <w:szCs w:val="22"/>
          <w:lang w:val="en-US"/>
        </w:rPr>
        <w:t>sec_actasyprensa@uatre.org.ar</w:t>
      </w:r>
    </w:p>
    <w:p w14:paraId="655B0C29" w14:textId="053A98A6" w:rsidR="00E52D13" w:rsidRPr="00D3531D" w:rsidRDefault="00E52D13" w:rsidP="00E52D13">
      <w:pPr>
        <w:spacing w:line="360" w:lineRule="auto"/>
        <w:jc w:val="both"/>
        <w:rPr>
          <w:rFonts w:ascii="Verdana" w:hAnsi="Verdana"/>
          <w:sz w:val="22"/>
          <w:szCs w:val="22"/>
          <w:lang w:val="en-US"/>
        </w:rPr>
      </w:pPr>
      <w:r w:rsidRPr="00D3531D">
        <w:rPr>
          <w:rFonts w:ascii="Verdana" w:hAnsi="Verdana"/>
          <w:sz w:val="22"/>
          <w:szCs w:val="22"/>
          <w:lang w:val="en-US"/>
        </w:rPr>
        <w:t>  </w:t>
      </w:r>
    </w:p>
    <w:p w14:paraId="70EE7435" w14:textId="77777777" w:rsidR="00E52D13" w:rsidRPr="00E52D13" w:rsidRDefault="00E52D13" w:rsidP="00E52D13">
      <w:pPr>
        <w:spacing w:line="360" w:lineRule="auto"/>
        <w:jc w:val="both"/>
        <w:rPr>
          <w:rFonts w:ascii="Verdana" w:hAnsi="Verdana"/>
          <w:sz w:val="22"/>
          <w:szCs w:val="22"/>
        </w:rPr>
      </w:pPr>
      <w:r w:rsidRPr="00E52D13">
        <w:rPr>
          <w:rFonts w:ascii="Verdana" w:hAnsi="Verdana"/>
          <w:b/>
          <w:bCs/>
          <w:sz w:val="22"/>
          <w:szCs w:val="22"/>
          <w:u w:val="single"/>
        </w:rPr>
        <w:t>Redes sociales:</w:t>
      </w:r>
    </w:p>
    <w:p w14:paraId="06ED0400" w14:textId="77777777" w:rsidR="00E52D13" w:rsidRPr="00E52D13" w:rsidRDefault="00E52D13" w:rsidP="00E52D13">
      <w:pPr>
        <w:spacing w:line="360" w:lineRule="auto"/>
        <w:jc w:val="both"/>
        <w:rPr>
          <w:rFonts w:ascii="Verdana" w:hAnsi="Verdana"/>
          <w:sz w:val="22"/>
          <w:szCs w:val="22"/>
        </w:rPr>
      </w:pPr>
      <w:r w:rsidRPr="00E52D13">
        <w:rPr>
          <w:rFonts w:ascii="Verdana" w:hAnsi="Verdana"/>
          <w:b/>
          <w:bCs/>
          <w:sz w:val="22"/>
          <w:szCs w:val="22"/>
        </w:rPr>
        <w:t>UATRE</w:t>
      </w:r>
    </w:p>
    <w:p w14:paraId="4DBF3975" w14:textId="77777777" w:rsidR="00E52D13" w:rsidRPr="00E52D13" w:rsidRDefault="00E52D13" w:rsidP="00E52D13">
      <w:pPr>
        <w:spacing w:line="360" w:lineRule="auto"/>
        <w:jc w:val="both"/>
        <w:rPr>
          <w:rFonts w:ascii="Verdana" w:hAnsi="Verdana"/>
          <w:sz w:val="22"/>
          <w:szCs w:val="22"/>
        </w:rPr>
      </w:pPr>
      <w:r w:rsidRPr="00E52D13">
        <w:rPr>
          <w:rFonts w:ascii="Verdana" w:hAnsi="Verdana"/>
          <w:sz w:val="22"/>
          <w:szCs w:val="22"/>
        </w:rPr>
        <w:t>Twitter: @UATRE1</w:t>
      </w:r>
    </w:p>
    <w:p w14:paraId="3C0C25F4" w14:textId="77777777" w:rsidR="00E52D13" w:rsidRPr="00E52D13" w:rsidRDefault="00E52D13" w:rsidP="00E52D13">
      <w:pPr>
        <w:spacing w:line="360" w:lineRule="auto"/>
        <w:jc w:val="both"/>
        <w:rPr>
          <w:rFonts w:ascii="Verdana" w:hAnsi="Verdana"/>
          <w:sz w:val="22"/>
          <w:szCs w:val="22"/>
        </w:rPr>
      </w:pPr>
      <w:r w:rsidRPr="00E52D13">
        <w:rPr>
          <w:rFonts w:ascii="Verdana" w:hAnsi="Verdana"/>
          <w:sz w:val="22"/>
          <w:szCs w:val="22"/>
        </w:rPr>
        <w:t>Facebook: /UATRE</w:t>
      </w:r>
    </w:p>
    <w:p w14:paraId="3918E36C" w14:textId="77777777" w:rsidR="00E52D13" w:rsidRPr="00E52D13" w:rsidRDefault="00E52D13" w:rsidP="00E52D13">
      <w:pPr>
        <w:spacing w:line="360" w:lineRule="auto"/>
        <w:jc w:val="both"/>
        <w:rPr>
          <w:rFonts w:ascii="Verdana" w:hAnsi="Verdana"/>
          <w:sz w:val="22"/>
          <w:szCs w:val="22"/>
        </w:rPr>
      </w:pPr>
      <w:r w:rsidRPr="00E52D13">
        <w:rPr>
          <w:rFonts w:ascii="Verdana" w:hAnsi="Verdana"/>
          <w:sz w:val="22"/>
          <w:szCs w:val="22"/>
        </w:rPr>
        <w:t>Instagram: /</w:t>
      </w:r>
      <w:proofErr w:type="spellStart"/>
      <w:r w:rsidRPr="00E52D13">
        <w:rPr>
          <w:rFonts w:ascii="Verdana" w:hAnsi="Verdana"/>
          <w:sz w:val="22"/>
          <w:szCs w:val="22"/>
        </w:rPr>
        <w:t>uatreoficial</w:t>
      </w:r>
      <w:proofErr w:type="spellEnd"/>
    </w:p>
    <w:p w14:paraId="0AD981A7" w14:textId="77777777" w:rsidR="00E52D13" w:rsidRPr="00E52D13" w:rsidRDefault="00E52D13" w:rsidP="00E52D13">
      <w:pPr>
        <w:spacing w:line="360" w:lineRule="auto"/>
        <w:jc w:val="both"/>
        <w:rPr>
          <w:rFonts w:ascii="Verdana" w:hAnsi="Verdana"/>
          <w:sz w:val="22"/>
          <w:szCs w:val="22"/>
        </w:rPr>
      </w:pPr>
      <w:r w:rsidRPr="00E52D13">
        <w:rPr>
          <w:rFonts w:ascii="Verdana" w:hAnsi="Verdana"/>
          <w:sz w:val="22"/>
          <w:szCs w:val="22"/>
        </w:rPr>
        <w:t> </w:t>
      </w:r>
    </w:p>
    <w:p w14:paraId="554F87DB" w14:textId="77777777" w:rsidR="00E52D13" w:rsidRPr="00E52D13" w:rsidRDefault="00E52D13" w:rsidP="00E52D13">
      <w:pPr>
        <w:spacing w:line="360" w:lineRule="auto"/>
        <w:jc w:val="both"/>
        <w:rPr>
          <w:rFonts w:ascii="Verdana" w:hAnsi="Verdana"/>
          <w:sz w:val="22"/>
          <w:szCs w:val="22"/>
        </w:rPr>
      </w:pPr>
      <w:r w:rsidRPr="00E52D13">
        <w:rPr>
          <w:rFonts w:ascii="Verdana" w:hAnsi="Verdana"/>
          <w:b/>
          <w:bCs/>
          <w:sz w:val="22"/>
          <w:szCs w:val="22"/>
        </w:rPr>
        <w:t xml:space="preserve">José </w:t>
      </w:r>
      <w:proofErr w:type="spellStart"/>
      <w:r w:rsidRPr="00E52D13">
        <w:rPr>
          <w:rFonts w:ascii="Verdana" w:hAnsi="Verdana"/>
          <w:b/>
          <w:bCs/>
          <w:sz w:val="22"/>
          <w:szCs w:val="22"/>
        </w:rPr>
        <w:t>Voytenco</w:t>
      </w:r>
      <w:proofErr w:type="spellEnd"/>
    </w:p>
    <w:p w14:paraId="3CFB06A4" w14:textId="77777777" w:rsidR="00E52D13" w:rsidRDefault="00E52D13" w:rsidP="00E52D13">
      <w:pPr>
        <w:spacing w:line="360" w:lineRule="auto"/>
        <w:jc w:val="both"/>
        <w:rPr>
          <w:rFonts w:ascii="Verdana" w:hAnsi="Verdana"/>
          <w:sz w:val="22"/>
          <w:szCs w:val="22"/>
          <w:lang w:val="en-US"/>
        </w:rPr>
      </w:pPr>
      <w:proofErr w:type="gramStart"/>
      <w:r w:rsidRPr="00E52D13">
        <w:rPr>
          <w:rFonts w:ascii="Verdana" w:hAnsi="Verdana"/>
          <w:sz w:val="22"/>
          <w:szCs w:val="22"/>
          <w:lang w:val="en-US"/>
        </w:rPr>
        <w:t>Twitter: @</w:t>
      </w:r>
      <w:proofErr w:type="gramEnd"/>
      <w:r w:rsidRPr="00E52D13">
        <w:rPr>
          <w:rFonts w:ascii="Verdana" w:hAnsi="Verdana"/>
          <w:sz w:val="22"/>
          <w:szCs w:val="22"/>
          <w:lang w:val="en-US"/>
        </w:rPr>
        <w:t>JoseVoytenco</w:t>
      </w:r>
    </w:p>
    <w:p w14:paraId="3167283B" w14:textId="50969C67" w:rsidR="00E52D13" w:rsidRPr="00E52D13" w:rsidRDefault="00E52D13" w:rsidP="00E52D13">
      <w:pPr>
        <w:spacing w:line="360" w:lineRule="auto"/>
        <w:jc w:val="both"/>
        <w:rPr>
          <w:rFonts w:ascii="Verdana" w:hAnsi="Verdana"/>
          <w:sz w:val="22"/>
          <w:szCs w:val="22"/>
          <w:lang w:val="en-US"/>
        </w:rPr>
      </w:pPr>
      <w:r w:rsidRPr="00E52D13">
        <w:rPr>
          <w:rFonts w:ascii="Verdana" w:hAnsi="Verdana"/>
          <w:sz w:val="22"/>
          <w:szCs w:val="22"/>
          <w:lang w:val="en-US"/>
        </w:rPr>
        <w:t>Facebook: /</w:t>
      </w:r>
      <w:proofErr w:type="spellStart"/>
      <w:r w:rsidRPr="00E52D13">
        <w:rPr>
          <w:rFonts w:ascii="Verdana" w:hAnsi="Verdana"/>
          <w:sz w:val="22"/>
          <w:szCs w:val="22"/>
          <w:lang w:val="en-US"/>
        </w:rPr>
        <w:t>JoseVoytenco</w:t>
      </w:r>
      <w:proofErr w:type="spellEnd"/>
    </w:p>
    <w:p w14:paraId="5D7F2DF5" w14:textId="77777777" w:rsidR="00E52D13" w:rsidRPr="00E52D13" w:rsidRDefault="00E52D13" w:rsidP="00E52D13">
      <w:pPr>
        <w:spacing w:line="360" w:lineRule="auto"/>
        <w:jc w:val="both"/>
        <w:rPr>
          <w:rFonts w:ascii="Verdana" w:hAnsi="Verdana"/>
          <w:sz w:val="22"/>
          <w:szCs w:val="22"/>
          <w:lang w:val="en-US"/>
        </w:rPr>
      </w:pPr>
      <w:r w:rsidRPr="00E52D13">
        <w:rPr>
          <w:rFonts w:ascii="Verdana" w:hAnsi="Verdana"/>
          <w:sz w:val="22"/>
          <w:szCs w:val="22"/>
          <w:lang w:val="en-US"/>
        </w:rPr>
        <w:t>Instagram: /</w:t>
      </w:r>
      <w:proofErr w:type="spellStart"/>
      <w:r w:rsidRPr="00E52D13">
        <w:rPr>
          <w:rFonts w:ascii="Verdana" w:hAnsi="Verdana"/>
          <w:sz w:val="22"/>
          <w:szCs w:val="22"/>
          <w:lang w:val="en-US"/>
        </w:rPr>
        <w:t>josevoytenco</w:t>
      </w:r>
      <w:proofErr w:type="spellEnd"/>
    </w:p>
    <w:p w14:paraId="46C73BEA" w14:textId="77777777" w:rsidR="00E52D13" w:rsidRPr="00E52D13" w:rsidRDefault="00E52D13" w:rsidP="00E52D13">
      <w:pPr>
        <w:spacing w:line="360" w:lineRule="auto"/>
        <w:jc w:val="both"/>
        <w:rPr>
          <w:rFonts w:ascii="Verdana" w:hAnsi="Verdana"/>
          <w:sz w:val="22"/>
          <w:szCs w:val="22"/>
          <w:lang w:val="en-US"/>
        </w:rPr>
      </w:pPr>
    </w:p>
    <w:sectPr w:rsidR="00E52D13" w:rsidRPr="00E52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13"/>
    <w:rsid w:val="00B11624"/>
    <w:rsid w:val="00B90F55"/>
    <w:rsid w:val="00D12870"/>
    <w:rsid w:val="00D3531D"/>
    <w:rsid w:val="00DD4332"/>
    <w:rsid w:val="00E52D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6AB8"/>
  <w15:chartTrackingRefBased/>
  <w15:docId w15:val="{5A70F403-B7DC-478D-992E-53B824A6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2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2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2D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2D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2D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2D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2D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2D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2D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2D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2D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2D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2D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2D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2D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2D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2D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2D13"/>
    <w:rPr>
      <w:rFonts w:eastAsiaTheme="majorEastAsia" w:cstheme="majorBidi"/>
      <w:color w:val="272727" w:themeColor="text1" w:themeTint="D8"/>
    </w:rPr>
  </w:style>
  <w:style w:type="paragraph" w:styleId="Ttulo">
    <w:name w:val="Title"/>
    <w:basedOn w:val="Normal"/>
    <w:next w:val="Normal"/>
    <w:link w:val="TtuloCar"/>
    <w:uiPriority w:val="10"/>
    <w:qFormat/>
    <w:rsid w:val="00E52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2D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2D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2D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2D13"/>
    <w:pPr>
      <w:spacing w:before="160"/>
      <w:jc w:val="center"/>
    </w:pPr>
    <w:rPr>
      <w:i/>
      <w:iCs/>
      <w:color w:val="404040" w:themeColor="text1" w:themeTint="BF"/>
    </w:rPr>
  </w:style>
  <w:style w:type="character" w:customStyle="1" w:styleId="CitaCar">
    <w:name w:val="Cita Car"/>
    <w:basedOn w:val="Fuentedeprrafopredeter"/>
    <w:link w:val="Cita"/>
    <w:uiPriority w:val="29"/>
    <w:rsid w:val="00E52D13"/>
    <w:rPr>
      <w:i/>
      <w:iCs/>
      <w:color w:val="404040" w:themeColor="text1" w:themeTint="BF"/>
    </w:rPr>
  </w:style>
  <w:style w:type="paragraph" w:styleId="Prrafodelista">
    <w:name w:val="List Paragraph"/>
    <w:basedOn w:val="Normal"/>
    <w:uiPriority w:val="34"/>
    <w:qFormat/>
    <w:rsid w:val="00E52D13"/>
    <w:pPr>
      <w:ind w:left="720"/>
      <w:contextualSpacing/>
    </w:pPr>
  </w:style>
  <w:style w:type="character" w:styleId="nfasisintenso">
    <w:name w:val="Intense Emphasis"/>
    <w:basedOn w:val="Fuentedeprrafopredeter"/>
    <w:uiPriority w:val="21"/>
    <w:qFormat/>
    <w:rsid w:val="00E52D13"/>
    <w:rPr>
      <w:i/>
      <w:iCs/>
      <w:color w:val="0F4761" w:themeColor="accent1" w:themeShade="BF"/>
    </w:rPr>
  </w:style>
  <w:style w:type="paragraph" w:styleId="Citadestacada">
    <w:name w:val="Intense Quote"/>
    <w:basedOn w:val="Normal"/>
    <w:next w:val="Normal"/>
    <w:link w:val="CitadestacadaCar"/>
    <w:uiPriority w:val="30"/>
    <w:qFormat/>
    <w:rsid w:val="00E52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2D13"/>
    <w:rPr>
      <w:i/>
      <w:iCs/>
      <w:color w:val="0F4761" w:themeColor="accent1" w:themeShade="BF"/>
    </w:rPr>
  </w:style>
  <w:style w:type="character" w:styleId="Referenciaintensa">
    <w:name w:val="Intense Reference"/>
    <w:basedOn w:val="Fuentedeprrafopredeter"/>
    <w:uiPriority w:val="32"/>
    <w:qFormat/>
    <w:rsid w:val="00E52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13220">
      <w:bodyDiv w:val="1"/>
      <w:marLeft w:val="0"/>
      <w:marRight w:val="0"/>
      <w:marTop w:val="0"/>
      <w:marBottom w:val="0"/>
      <w:divBdr>
        <w:top w:val="none" w:sz="0" w:space="0" w:color="auto"/>
        <w:left w:val="none" w:sz="0" w:space="0" w:color="auto"/>
        <w:bottom w:val="none" w:sz="0" w:space="0" w:color="auto"/>
        <w:right w:val="none" w:sz="0" w:space="0" w:color="auto"/>
      </w:divBdr>
    </w:div>
    <w:div w:id="20021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408</Words>
  <Characters>2248</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Gabriel Padula</cp:lastModifiedBy>
  <cp:revision>5</cp:revision>
  <dcterms:created xsi:type="dcterms:W3CDTF">2025-07-24T18:52:00Z</dcterms:created>
  <dcterms:modified xsi:type="dcterms:W3CDTF">2025-07-24T19:22:00Z</dcterms:modified>
</cp:coreProperties>
</file>