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E77D9" w14:textId="3F44494C" w:rsidR="0067070F" w:rsidRDefault="00097848" w:rsidP="00C735C5">
      <w:pPr>
        <w:jc w:val="right"/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39BCCFF0" wp14:editId="7556CC35">
            <wp:simplePos x="5391150" y="895350"/>
            <wp:positionH relativeFrom="margin">
              <wp:align>left</wp:align>
            </wp:positionH>
            <wp:positionV relativeFrom="margin">
              <wp:align>top</wp:align>
            </wp:positionV>
            <wp:extent cx="1085691" cy="623277"/>
            <wp:effectExtent l="0" t="0" r="635" b="5715"/>
            <wp:wrapSquare wrapText="bothSides"/>
            <wp:docPr id="559311429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311429" name="Imagen 1" descr="Logotip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691" cy="623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1B6A50" w14:textId="77777777" w:rsidR="0067070F" w:rsidRDefault="0067070F" w:rsidP="00C735C5">
      <w:pPr>
        <w:jc w:val="right"/>
      </w:pPr>
    </w:p>
    <w:p w14:paraId="5F30E577" w14:textId="7FEDD467" w:rsidR="00C735C5" w:rsidRDefault="000603B4" w:rsidP="00C735C5">
      <w:pPr>
        <w:jc w:val="right"/>
      </w:pPr>
      <w:r>
        <w:t>Viernes</w:t>
      </w:r>
      <w:r w:rsidR="00C735C5">
        <w:t xml:space="preserve"> </w:t>
      </w:r>
      <w:r>
        <w:t>20</w:t>
      </w:r>
      <w:r w:rsidR="00C735C5">
        <w:t xml:space="preserve"> de septiembre de 2024</w:t>
      </w:r>
    </w:p>
    <w:p w14:paraId="3EB7C5D4" w14:textId="77777777" w:rsidR="00C735C5" w:rsidRDefault="00C735C5" w:rsidP="00C735C5">
      <w:pPr>
        <w:jc w:val="right"/>
      </w:pPr>
    </w:p>
    <w:p w14:paraId="11CB8979" w14:textId="3A8AE08C" w:rsidR="00355936" w:rsidRPr="00C735C5" w:rsidRDefault="00C735C5" w:rsidP="00C735C5">
      <w:pPr>
        <w:jc w:val="center"/>
        <w:rPr>
          <w:b/>
          <w:bCs/>
          <w:caps/>
        </w:rPr>
      </w:pPr>
      <w:r w:rsidRPr="00C735C5">
        <w:rPr>
          <w:b/>
          <w:bCs/>
          <w:caps/>
          <w:highlight w:val="green"/>
        </w:rPr>
        <w:t>Comunicado de Prensa</w:t>
      </w:r>
      <w:r>
        <w:rPr>
          <w:b/>
          <w:bCs/>
          <w:caps/>
        </w:rPr>
        <w:t xml:space="preserve"> </w:t>
      </w:r>
    </w:p>
    <w:p w14:paraId="0D1A6150" w14:textId="75CF1BCC" w:rsidR="00586EAE" w:rsidRPr="000603B4" w:rsidRDefault="000603B4" w:rsidP="00C735C5">
      <w:pPr>
        <w:jc w:val="center"/>
        <w:rPr>
          <w:b/>
          <w:bCs/>
          <w:sz w:val="40"/>
          <w:szCs w:val="40"/>
        </w:rPr>
      </w:pPr>
      <w:r w:rsidRPr="000603B4">
        <w:rPr>
          <w:b/>
          <w:bCs/>
          <w:sz w:val="40"/>
          <w:szCs w:val="40"/>
        </w:rPr>
        <w:t xml:space="preserve">Asume la Comisión Directiva del </w:t>
      </w:r>
      <w:r w:rsidRPr="000603B4">
        <w:rPr>
          <w:b/>
          <w:bCs/>
          <w:sz w:val="40"/>
          <w:szCs w:val="40"/>
        </w:rPr>
        <w:br/>
      </w:r>
      <w:r w:rsidR="00586EAE" w:rsidRPr="000603B4">
        <w:rPr>
          <w:b/>
          <w:bCs/>
          <w:sz w:val="40"/>
          <w:szCs w:val="40"/>
        </w:rPr>
        <w:t>Centro de Estudiantes de Arquitectura (UBA)</w:t>
      </w:r>
      <w:r w:rsidRPr="000603B4">
        <w:rPr>
          <w:b/>
          <w:bCs/>
          <w:sz w:val="40"/>
          <w:szCs w:val="40"/>
        </w:rPr>
        <w:t xml:space="preserve">: </w:t>
      </w:r>
      <w:r w:rsidRPr="000603B4">
        <w:rPr>
          <w:b/>
          <w:bCs/>
          <w:sz w:val="40"/>
          <w:szCs w:val="40"/>
        </w:rPr>
        <w:br/>
      </w:r>
      <w:r w:rsidR="00586EAE" w:rsidRPr="002C199D">
        <w:rPr>
          <w:b/>
          <w:bCs/>
          <w:sz w:val="40"/>
          <w:szCs w:val="40"/>
          <w:highlight w:val="yellow"/>
        </w:rPr>
        <w:t xml:space="preserve">Hoy </w:t>
      </w:r>
      <w:r w:rsidRPr="002C199D">
        <w:rPr>
          <w:b/>
          <w:bCs/>
          <w:sz w:val="40"/>
          <w:szCs w:val="40"/>
          <w:highlight w:val="yellow"/>
        </w:rPr>
        <w:t>viernes 20</w:t>
      </w:r>
      <w:r w:rsidR="0067070F" w:rsidRPr="002C199D">
        <w:rPr>
          <w:b/>
          <w:bCs/>
          <w:sz w:val="40"/>
          <w:szCs w:val="40"/>
          <w:highlight w:val="yellow"/>
        </w:rPr>
        <w:t>/9</w:t>
      </w:r>
      <w:r w:rsidR="002C199D" w:rsidRPr="002C199D">
        <w:rPr>
          <w:b/>
          <w:bCs/>
          <w:sz w:val="40"/>
          <w:szCs w:val="40"/>
          <w:highlight w:val="yellow"/>
        </w:rPr>
        <w:t xml:space="preserve"> – 19hs</w:t>
      </w:r>
      <w:r w:rsidR="002C199D">
        <w:rPr>
          <w:b/>
          <w:bCs/>
          <w:sz w:val="40"/>
          <w:szCs w:val="40"/>
        </w:rPr>
        <w:t xml:space="preserve"> </w:t>
      </w:r>
    </w:p>
    <w:p w14:paraId="2080986C" w14:textId="77777777" w:rsidR="00C735C5" w:rsidRDefault="00C735C5" w:rsidP="00C735C5"/>
    <w:p w14:paraId="7844DEA4" w14:textId="1276BD78" w:rsidR="0067070F" w:rsidRPr="002C199D" w:rsidRDefault="0067070F" w:rsidP="00C735C5">
      <w:r>
        <w:t xml:space="preserve">El Centro de Estudiantes de Arquitectura, Diseño y Urbanismo de la UBA (CEFADU) </w:t>
      </w:r>
      <w:r w:rsidR="00110F66">
        <w:t>realizará hoy la primer</w:t>
      </w:r>
      <w:r w:rsidR="000603B4">
        <w:t xml:space="preserve"> Comisión Directiva </w:t>
      </w:r>
      <w:r w:rsidR="00110F66">
        <w:t xml:space="preserve">posterior a las elecciones de hace dos </w:t>
      </w:r>
      <w:r w:rsidR="00110F66" w:rsidRPr="002C199D">
        <w:t>semanas.</w:t>
      </w:r>
      <w:r w:rsidR="000603B4" w:rsidRPr="002C199D">
        <w:t xml:space="preserve"> En el acto, asumirán </w:t>
      </w:r>
      <w:r w:rsidR="00110F66" w:rsidRPr="002C199D">
        <w:t>sus cargos las/os</w:t>
      </w:r>
      <w:r w:rsidR="00F253FA" w:rsidRPr="002C199D">
        <w:t xml:space="preserve"> secretarias/os electas/os</w:t>
      </w:r>
      <w:r w:rsidR="000603B4" w:rsidRPr="002C199D">
        <w:t xml:space="preserve">. Según </w:t>
      </w:r>
      <w:proofErr w:type="gramStart"/>
      <w:r w:rsidR="000603B4" w:rsidRPr="002C199D">
        <w:t xml:space="preserve">el </w:t>
      </w:r>
      <w:r w:rsidR="00D046BF" w:rsidRPr="002C199D">
        <w:t xml:space="preserve"> </w:t>
      </w:r>
      <w:r w:rsidR="000603B4" w:rsidRPr="002C199D">
        <w:t>res</w:t>
      </w:r>
      <w:r w:rsidR="00B46CBF" w:rsidRPr="002C199D">
        <w:t>ultado</w:t>
      </w:r>
      <w:proofErr w:type="gramEnd"/>
      <w:r w:rsidR="00B46CBF" w:rsidRPr="002C199D">
        <w:t>, la Lista 22 (La Corriente, El Módulo</w:t>
      </w:r>
      <w:r w:rsidR="000603B4" w:rsidRPr="002C199D">
        <w:t xml:space="preserve">, Auge, </w:t>
      </w:r>
      <w:r w:rsidR="00B46CBF" w:rsidRPr="002C199D">
        <w:t>Mella y CEPA</w:t>
      </w:r>
      <w:r w:rsidR="000603B4" w:rsidRPr="002C199D">
        <w:t xml:space="preserve">) obtuvo la presidencia y </w:t>
      </w:r>
      <w:r w:rsidR="00B46CBF" w:rsidRPr="002C199D">
        <w:t>5</w:t>
      </w:r>
      <w:r w:rsidR="000603B4" w:rsidRPr="002C199D">
        <w:t xml:space="preserve"> secretarías; mientras que la </w:t>
      </w:r>
      <w:r w:rsidR="00B46CBF" w:rsidRPr="002C199D">
        <w:t xml:space="preserve">Lista 10 - Somos </w:t>
      </w:r>
      <w:proofErr w:type="spellStart"/>
      <w:r w:rsidR="00B46CBF" w:rsidRPr="002C199D">
        <w:t>Fadu</w:t>
      </w:r>
      <w:proofErr w:type="spellEnd"/>
      <w:r w:rsidR="00B46CBF" w:rsidRPr="002C199D">
        <w:t xml:space="preserve"> obtuvo 4 y </w:t>
      </w:r>
      <w:r w:rsidR="00D07366" w:rsidRPr="002C199D">
        <w:t xml:space="preserve">la Lista 1 </w:t>
      </w:r>
      <w:r w:rsidR="002C199D">
        <w:t>-</w:t>
      </w:r>
      <w:r w:rsidR="00D07366" w:rsidRPr="002C199D">
        <w:t xml:space="preserve"> Libres, una secretaría.</w:t>
      </w:r>
    </w:p>
    <w:p w14:paraId="17C3F552" w14:textId="7A0E4A58" w:rsidR="000603B4" w:rsidRPr="002C199D" w:rsidRDefault="000603B4" w:rsidP="00C735C5">
      <w:r w:rsidRPr="002C199D">
        <w:t>En base</w:t>
      </w:r>
      <w:r w:rsidR="00D07366" w:rsidRPr="002C199D">
        <w:t xml:space="preserve"> al resultado de la</w:t>
      </w:r>
      <w:r w:rsidR="00261C15" w:rsidRPr="002C199D">
        <w:t xml:space="preserve"> votación estudiantil y en función de los acuerdos de</w:t>
      </w:r>
      <w:r w:rsidRPr="002C199D">
        <w:t xml:space="preserve"> la Lista 22, </w:t>
      </w:r>
      <w:r w:rsidR="00261C15" w:rsidRPr="002C199D">
        <w:t xml:space="preserve">se implementa que </w:t>
      </w:r>
      <w:r w:rsidRPr="002C199D">
        <w:t>la Presidencia del CEFADU será ejercida</w:t>
      </w:r>
      <w:r w:rsidR="00261C15" w:rsidRPr="002C199D">
        <w:t xml:space="preserve"> de manera compartida</w:t>
      </w:r>
      <w:r w:rsidRPr="002C199D">
        <w:t xml:space="preserve"> por Florencia Boveri (integrante de La Corriente)</w:t>
      </w:r>
      <w:r w:rsidR="00261C15" w:rsidRPr="002C199D">
        <w:t xml:space="preserve">, quien ejercerá el voto como Presidenta en las reuniones de Comisión Directiva, </w:t>
      </w:r>
      <w:r w:rsidRPr="002C199D">
        <w:t xml:space="preserve"> y Pilar López Barc</w:t>
      </w:r>
      <w:r w:rsidR="00261C15" w:rsidRPr="002C199D">
        <w:t xml:space="preserve">ala (integrante de El Módulo) que </w:t>
      </w:r>
      <w:r w:rsidR="005954CB" w:rsidRPr="002C199D">
        <w:t>ejercerá la</w:t>
      </w:r>
      <w:r w:rsidR="00D07366" w:rsidRPr="002C199D">
        <w:t xml:space="preserve"> representación del CEFADU en instancias federativas (FUA y FUBA).</w:t>
      </w:r>
    </w:p>
    <w:p w14:paraId="4438F042" w14:textId="5767FF09" w:rsidR="00ED3787" w:rsidRDefault="00ED3787" w:rsidP="00C735C5">
      <w:r w:rsidRPr="002C199D">
        <w:t>La primera moción que tratará la Comisión Directiva será la adhesión a la convocatoria de la segunda Marcha Federal Universitaria del 2 de octubre en defensa de la Ley de Financiamiento Universitario contra el veto</w:t>
      </w:r>
      <w:r w:rsidR="007B0EB5" w:rsidRPr="002C199D">
        <w:t xml:space="preserve"> anunciado</w:t>
      </w:r>
      <w:r w:rsidRPr="002C199D">
        <w:t xml:space="preserve"> de Milei.</w:t>
      </w:r>
    </w:p>
    <w:p w14:paraId="0BBADA5A" w14:textId="7B122FB5" w:rsidR="00097848" w:rsidRDefault="00261C15" w:rsidP="00C735C5">
      <w:r>
        <w:t xml:space="preserve">La </w:t>
      </w:r>
      <w:r w:rsidR="002C199D">
        <w:t>p</w:t>
      </w:r>
      <w:r>
        <w:t>residenta electa</w:t>
      </w:r>
      <w:r w:rsidR="00097848">
        <w:t xml:space="preserve"> del CEFADU, </w:t>
      </w:r>
      <w:r w:rsidR="00097848" w:rsidRPr="0075386A">
        <w:rPr>
          <w:highlight w:val="green"/>
        </w:rPr>
        <w:t>Florencia Boveri</w:t>
      </w:r>
      <w:r w:rsidR="00097848">
        <w:t xml:space="preserve">, </w:t>
      </w:r>
      <w:r w:rsidR="00097848" w:rsidRPr="002C199D">
        <w:t xml:space="preserve">expresó: </w:t>
      </w:r>
      <w:r w:rsidR="00097848" w:rsidRPr="002C199D">
        <w:rPr>
          <w:highlight w:val="cyan"/>
        </w:rPr>
        <w:t xml:space="preserve">“La </w:t>
      </w:r>
      <w:r w:rsidR="005954CB" w:rsidRPr="002C199D">
        <w:rPr>
          <w:highlight w:val="cyan"/>
        </w:rPr>
        <w:t xml:space="preserve">nueva conducción del CEFADU </w:t>
      </w:r>
      <w:r w:rsidRPr="002C199D">
        <w:rPr>
          <w:highlight w:val="cyan"/>
        </w:rPr>
        <w:t xml:space="preserve">asume el compromiso de impulsar el protagonismo estudiantil para defender la </w:t>
      </w:r>
      <w:r w:rsidR="002C199D" w:rsidRPr="002C199D">
        <w:rPr>
          <w:highlight w:val="cyan"/>
        </w:rPr>
        <w:t>u</w:t>
      </w:r>
      <w:r w:rsidRPr="002C199D">
        <w:rPr>
          <w:highlight w:val="cyan"/>
        </w:rPr>
        <w:t xml:space="preserve">niversidad </w:t>
      </w:r>
      <w:r w:rsidR="002C199D" w:rsidRPr="002C199D">
        <w:rPr>
          <w:highlight w:val="cyan"/>
        </w:rPr>
        <w:t>p</w:t>
      </w:r>
      <w:r w:rsidRPr="002C199D">
        <w:rPr>
          <w:highlight w:val="cyan"/>
        </w:rPr>
        <w:t>ública y a los estudiantes</w:t>
      </w:r>
      <w:r w:rsidR="0075386A" w:rsidRPr="002C199D">
        <w:rPr>
          <w:highlight w:val="cyan"/>
        </w:rPr>
        <w:t>.”</w:t>
      </w:r>
    </w:p>
    <w:p w14:paraId="5845650D" w14:textId="75ABE299" w:rsidR="0075386A" w:rsidRDefault="0075386A" w:rsidP="0075386A">
      <w:pPr>
        <w:jc w:val="right"/>
        <w:rPr>
          <w:b/>
          <w:bCs/>
        </w:rPr>
      </w:pPr>
      <w:r w:rsidRPr="0075386A">
        <w:rPr>
          <w:b/>
          <w:bCs/>
        </w:rPr>
        <w:t>Presidencia</w:t>
      </w:r>
      <w:r w:rsidR="000C2AD7">
        <w:rPr>
          <w:b/>
          <w:bCs/>
        </w:rPr>
        <w:t xml:space="preserve"> e</w:t>
      </w:r>
      <w:r w:rsidR="00D27EB4">
        <w:rPr>
          <w:b/>
          <w:bCs/>
        </w:rPr>
        <w:t>lecta</w:t>
      </w:r>
      <w:r w:rsidRPr="0075386A">
        <w:rPr>
          <w:b/>
          <w:bCs/>
        </w:rPr>
        <w:t xml:space="preserve"> CEFADU</w:t>
      </w:r>
    </w:p>
    <w:p w14:paraId="19CFDE46" w14:textId="77777777" w:rsidR="0075386A" w:rsidRPr="0075386A" w:rsidRDefault="0075386A" w:rsidP="0075386A">
      <w:pPr>
        <w:jc w:val="right"/>
        <w:rPr>
          <w:b/>
          <w:bCs/>
        </w:rPr>
      </w:pPr>
    </w:p>
    <w:p w14:paraId="0F45BDCE" w14:textId="694C5B00" w:rsidR="0067566A" w:rsidRPr="0067566A" w:rsidRDefault="0067566A" w:rsidP="005954CB">
      <w:pPr>
        <w:spacing w:after="0" w:line="240" w:lineRule="auto"/>
        <w:rPr>
          <w:b/>
          <w:bCs/>
        </w:rPr>
      </w:pPr>
      <w:r w:rsidRPr="0067566A">
        <w:rPr>
          <w:b/>
          <w:bCs/>
        </w:rPr>
        <w:t xml:space="preserve">Contacto: </w:t>
      </w:r>
    </w:p>
    <w:p w14:paraId="2FC18E33" w14:textId="68067013" w:rsidR="0067566A" w:rsidRDefault="0067566A" w:rsidP="005954CB">
      <w:pPr>
        <w:spacing w:after="0" w:line="240" w:lineRule="auto"/>
      </w:pPr>
      <w:r w:rsidRPr="001B5191">
        <w:rPr>
          <w:highlight w:val="green"/>
        </w:rPr>
        <w:t>Florencia Boveri</w:t>
      </w:r>
      <w:r w:rsidR="00A20E11">
        <w:t xml:space="preserve"> (presidenta </w:t>
      </w:r>
      <w:r w:rsidR="002C199D">
        <w:t>CEFADU</w:t>
      </w:r>
      <w:r w:rsidR="00A20E11">
        <w:t>)</w:t>
      </w:r>
      <w:r w:rsidR="0083496E">
        <w:t xml:space="preserve">, </w:t>
      </w:r>
      <w:r w:rsidRPr="0067566A">
        <w:t>11</w:t>
      </w:r>
      <w:r w:rsidR="0083496E">
        <w:t>-</w:t>
      </w:r>
      <w:r w:rsidRPr="0067566A">
        <w:t>3157</w:t>
      </w:r>
      <w:r w:rsidR="0083496E">
        <w:t>-</w:t>
      </w:r>
      <w:r w:rsidRPr="0067566A">
        <w:t>7777</w:t>
      </w:r>
      <w:r w:rsidR="0083496E">
        <w:t xml:space="preserve"> (celular)</w:t>
      </w:r>
    </w:p>
    <w:p w14:paraId="04F8E7F6" w14:textId="7F19B3B1" w:rsidR="00A20E11" w:rsidRDefault="0075386A" w:rsidP="005954CB">
      <w:pPr>
        <w:spacing w:after="0" w:line="240" w:lineRule="auto"/>
      </w:pPr>
      <w:r>
        <w:t>Iván Rocha</w:t>
      </w:r>
      <w:r w:rsidR="00A20E11">
        <w:t xml:space="preserve"> (Prensa), </w:t>
      </w:r>
      <w:r w:rsidRPr="0075386A">
        <w:t>11</w:t>
      </w:r>
      <w:r>
        <w:t>-</w:t>
      </w:r>
      <w:r w:rsidRPr="0075386A">
        <w:t>2846</w:t>
      </w:r>
      <w:r>
        <w:t>-</w:t>
      </w:r>
      <w:r w:rsidRPr="0075386A">
        <w:t xml:space="preserve">1606 </w:t>
      </w:r>
      <w:r w:rsidR="00A20E11">
        <w:t>(celular)</w:t>
      </w:r>
    </w:p>
    <w:p w14:paraId="3A34F4F5" w14:textId="77777777" w:rsidR="005954CB" w:rsidRDefault="005954CB" w:rsidP="005954CB">
      <w:pPr>
        <w:spacing w:after="0" w:line="240" w:lineRule="auto"/>
      </w:pPr>
    </w:p>
    <w:p w14:paraId="068F58C0" w14:textId="4FF0A625" w:rsidR="004934A8" w:rsidRPr="0083496E" w:rsidRDefault="004934A8" w:rsidP="005954CB">
      <w:pPr>
        <w:spacing w:after="0" w:line="240" w:lineRule="auto"/>
        <w:rPr>
          <w:b/>
          <w:bCs/>
        </w:rPr>
      </w:pPr>
      <w:r w:rsidRPr="0083496E">
        <w:rPr>
          <w:b/>
          <w:bCs/>
        </w:rPr>
        <w:t>Documentos:</w:t>
      </w:r>
    </w:p>
    <w:p w14:paraId="1BE9EBDB" w14:textId="7DEF8E34" w:rsidR="0075386A" w:rsidRDefault="0075386A" w:rsidP="005954CB">
      <w:pPr>
        <w:spacing w:after="0" w:line="240" w:lineRule="auto"/>
      </w:pPr>
      <w:r>
        <w:t>Boleta de Centro</w:t>
      </w:r>
      <w:r w:rsidR="005954CB">
        <w:t xml:space="preserve"> de la Lista 22</w:t>
      </w:r>
      <w:r>
        <w:t xml:space="preserve">: </w:t>
      </w:r>
      <w:hyperlink r:id="rId5" w:history="1">
        <w:r w:rsidRPr="00917831">
          <w:rPr>
            <w:rStyle w:val="Hipervnculo"/>
          </w:rPr>
          <w:t>https://bit.ly/boleta_lista_22</w:t>
        </w:r>
      </w:hyperlink>
    </w:p>
    <w:p w14:paraId="1BD20013" w14:textId="29AB1FB5" w:rsidR="007814DB" w:rsidRPr="0075386A" w:rsidRDefault="0075386A" w:rsidP="005954CB">
      <w:pPr>
        <w:spacing w:after="0" w:line="240" w:lineRule="auto"/>
        <w:rPr>
          <w:rStyle w:val="Hipervnculo"/>
          <w:color w:val="auto"/>
          <w:u w:val="none"/>
        </w:rPr>
      </w:pPr>
      <w:r>
        <w:t xml:space="preserve">Resultados oficiales completos: </w:t>
      </w:r>
      <w:hyperlink r:id="rId6" w:history="1">
        <w:r w:rsidRPr="00917831">
          <w:rPr>
            <w:rStyle w:val="Hipervnculo"/>
          </w:rPr>
          <w:t>https://www.instagram.com/p/C_ojL3mPWLA/</w:t>
        </w:r>
      </w:hyperlink>
    </w:p>
    <w:sectPr w:rsidR="007814DB" w:rsidRPr="0075386A" w:rsidSect="00097848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E0F"/>
    <w:rsid w:val="00001C6F"/>
    <w:rsid w:val="000603B4"/>
    <w:rsid w:val="00060E35"/>
    <w:rsid w:val="00097848"/>
    <w:rsid w:val="000C2AD7"/>
    <w:rsid w:val="00110F66"/>
    <w:rsid w:val="00181920"/>
    <w:rsid w:val="001B5191"/>
    <w:rsid w:val="001F271E"/>
    <w:rsid w:val="00261C15"/>
    <w:rsid w:val="00262C1B"/>
    <w:rsid w:val="002C199D"/>
    <w:rsid w:val="002D1819"/>
    <w:rsid w:val="00355936"/>
    <w:rsid w:val="00392EBF"/>
    <w:rsid w:val="003975C8"/>
    <w:rsid w:val="003E4492"/>
    <w:rsid w:val="004934A8"/>
    <w:rsid w:val="004D5C81"/>
    <w:rsid w:val="00510E10"/>
    <w:rsid w:val="00586EAE"/>
    <w:rsid w:val="005954CB"/>
    <w:rsid w:val="005F4A33"/>
    <w:rsid w:val="00657491"/>
    <w:rsid w:val="00657E0F"/>
    <w:rsid w:val="0067070F"/>
    <w:rsid w:val="0067566A"/>
    <w:rsid w:val="00721E77"/>
    <w:rsid w:val="0075386A"/>
    <w:rsid w:val="007814DB"/>
    <w:rsid w:val="007B0EB5"/>
    <w:rsid w:val="0083496E"/>
    <w:rsid w:val="008C1D2D"/>
    <w:rsid w:val="008D1EF0"/>
    <w:rsid w:val="008F0883"/>
    <w:rsid w:val="009A30C3"/>
    <w:rsid w:val="00A20E11"/>
    <w:rsid w:val="00AE58EB"/>
    <w:rsid w:val="00AF5441"/>
    <w:rsid w:val="00B03884"/>
    <w:rsid w:val="00B46CBF"/>
    <w:rsid w:val="00C735C5"/>
    <w:rsid w:val="00CD50CC"/>
    <w:rsid w:val="00D046BF"/>
    <w:rsid w:val="00D07366"/>
    <w:rsid w:val="00D27EB4"/>
    <w:rsid w:val="00DE016D"/>
    <w:rsid w:val="00DF1B32"/>
    <w:rsid w:val="00ED3787"/>
    <w:rsid w:val="00F253FA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F34C"/>
  <w15:chartTrackingRefBased/>
  <w15:docId w15:val="{4A7DBEBB-8E0E-4238-BC2C-C6365D42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7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7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7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7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7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7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7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7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7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7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7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7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7E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7E0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7E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7E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7E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7E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7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7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7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7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7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7E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7E0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57E0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7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7E0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7E0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3496E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496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603B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_ojL3mPWLA/" TargetMode="External"/><Relationship Id="rId5" Type="http://schemas.openxmlformats.org/officeDocument/2006/relationships/hyperlink" Target="https://bit.ly/boleta_lista_2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Caporaletti</dc:creator>
  <cp:keywords/>
  <dc:description/>
  <cp:lastModifiedBy>Guillermo Caporaletti</cp:lastModifiedBy>
  <cp:revision>2</cp:revision>
  <dcterms:created xsi:type="dcterms:W3CDTF">2024-09-20T12:10:00Z</dcterms:created>
  <dcterms:modified xsi:type="dcterms:W3CDTF">2024-09-20T12:10:00Z</dcterms:modified>
</cp:coreProperties>
</file>