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80249" w:rsidRDefault="00815610">
      <w:pPr>
        <w:spacing w:line="360" w:lineRule="auto"/>
        <w:jc w:val="right"/>
        <w:rPr>
          <w:rFonts w:ascii="Verdana" w:eastAsia="Verdana" w:hAnsi="Verdana" w:cs="Verdana"/>
          <w:b/>
          <w:sz w:val="22"/>
          <w:szCs w:val="22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2"/>
          <w:szCs w:val="22"/>
        </w:rPr>
        <w:t>Comunicado de Prensa 08/04/25</w:t>
      </w:r>
    </w:p>
    <w:p w14:paraId="00000002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03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Paro nacional: AOITA Córdoba participará de la movilización el día de mañana, pero garantiza la normal prestación del transporte el jueves 10 de abril</w:t>
      </w:r>
    </w:p>
    <w:p w14:paraId="00000004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05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La Asociación Obrera de la Industria del Transporte Automotor (AOITA), que lidera Emiliano </w:t>
      </w:r>
      <w:proofErr w:type="spellStart"/>
      <w:r>
        <w:rPr>
          <w:rFonts w:ascii="Verdana" w:eastAsia="Verdana" w:hAnsi="Verdana" w:cs="Verdana"/>
          <w:sz w:val="22"/>
          <w:szCs w:val="22"/>
        </w:rPr>
        <w:t>Gramajo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informó que participará activamente de la movilización convocada por la Confederación General del Trabajo (CGT) para el día de mañana, miércoles 9 de abril, </w:t>
      </w:r>
      <w:r>
        <w:rPr>
          <w:rFonts w:ascii="Verdana" w:eastAsia="Verdana" w:hAnsi="Verdana" w:cs="Verdana"/>
          <w:sz w:val="22"/>
          <w:szCs w:val="22"/>
        </w:rPr>
        <w:t xml:space="preserve">en el marco del paro nacional previsto para el día siguiente. Sin embargo, al estar vigente la conciliación obligatoria dispuesta por la Secretaría de Trabajo de la Nación, el jueves 10 </w:t>
      </w:r>
      <w:proofErr w:type="gramStart"/>
      <w:r>
        <w:rPr>
          <w:rFonts w:ascii="Verdana" w:eastAsia="Verdana" w:hAnsi="Verdana" w:cs="Verdana"/>
          <w:sz w:val="22"/>
          <w:szCs w:val="22"/>
        </w:rPr>
        <w:t>garantizarán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“la normal prestación del transporte en la provincia de C</w:t>
      </w:r>
      <w:r>
        <w:rPr>
          <w:rFonts w:ascii="Verdana" w:eastAsia="Verdana" w:hAnsi="Verdana" w:cs="Verdana"/>
          <w:sz w:val="22"/>
          <w:szCs w:val="22"/>
        </w:rPr>
        <w:t xml:space="preserve">órdoba”, sostuvieron desde el gremio. Además, adelantaron que el próximo viernes podrá haber asambleas por la discusión </w:t>
      </w:r>
      <w:proofErr w:type="gramStart"/>
      <w:r>
        <w:rPr>
          <w:rFonts w:ascii="Verdana" w:eastAsia="Verdana" w:hAnsi="Verdana" w:cs="Verdana"/>
          <w:sz w:val="22"/>
          <w:szCs w:val="22"/>
        </w:rPr>
        <w:t>paritaria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que vienen llevando adelante.</w:t>
      </w:r>
    </w:p>
    <w:p w14:paraId="00000006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07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En este marco, desde AOITA afirmaron que adhiere a los “reclamos planteados por la central obre</w:t>
      </w:r>
      <w:r>
        <w:rPr>
          <w:rFonts w:ascii="Verdana" w:eastAsia="Verdana" w:hAnsi="Verdana" w:cs="Verdana"/>
          <w:sz w:val="22"/>
          <w:szCs w:val="22"/>
        </w:rPr>
        <w:t xml:space="preserve">ra”, como son “la libertad plena en las negociaciones paritarias” y “la homologación de los acuerdos firmados”. </w:t>
      </w:r>
    </w:p>
    <w:p w14:paraId="00000008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09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En la misma línea, manifestaron su apoyo al reclamo de “la mejora en los haberes jubilatorios y el bono adicional; la rediscusión del régimen </w:t>
      </w:r>
      <w:r>
        <w:rPr>
          <w:rFonts w:ascii="Verdana" w:eastAsia="Verdana" w:hAnsi="Verdana" w:cs="Verdana"/>
          <w:sz w:val="22"/>
          <w:szCs w:val="22"/>
        </w:rPr>
        <w:t>de asignaciones familiares; el rechazo a la política de apertura comercial y la necesidad de un programa nacional de defensa del sector industrial; la reapertura de la obra pública y un enérgico repudio a los hechos represivos ocurridos el pasado miércoles</w:t>
      </w:r>
      <w:r>
        <w:rPr>
          <w:rFonts w:ascii="Verdana" w:eastAsia="Verdana" w:hAnsi="Verdana" w:cs="Verdana"/>
          <w:sz w:val="22"/>
          <w:szCs w:val="22"/>
        </w:rPr>
        <w:t xml:space="preserve"> 12 de marzo”.</w:t>
      </w:r>
    </w:p>
    <w:p w14:paraId="0000000A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0B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b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Paritaria: habría asambleas</w:t>
      </w:r>
    </w:p>
    <w:p w14:paraId="0000000C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La negociación paritaria del sector comenzó en el mes de febrero. Desde el 12 de marzo AOITA se encuentra bajo conciliación obligatoria, prorrogada desde el </w:t>
      </w:r>
      <w:r>
        <w:rPr>
          <w:rFonts w:ascii="Verdana" w:eastAsia="Verdana" w:hAnsi="Verdana" w:cs="Verdana"/>
          <w:sz w:val="22"/>
          <w:szCs w:val="22"/>
        </w:rPr>
        <w:lastRenderedPageBreak/>
        <w:t>viernes 4 de abril por cincos días hábiles. Así, este p</w:t>
      </w:r>
      <w:r>
        <w:rPr>
          <w:rFonts w:ascii="Verdana" w:eastAsia="Verdana" w:hAnsi="Verdana" w:cs="Verdana"/>
          <w:sz w:val="22"/>
          <w:szCs w:val="22"/>
        </w:rPr>
        <w:t xml:space="preserve">eríodo vencerá el jueves 10 de abril a las 23.59 </w:t>
      </w:r>
      <w:proofErr w:type="spellStart"/>
      <w:r>
        <w:rPr>
          <w:rFonts w:ascii="Verdana" w:eastAsia="Verdana" w:hAnsi="Verdana" w:cs="Verdana"/>
          <w:sz w:val="22"/>
          <w:szCs w:val="22"/>
        </w:rPr>
        <w:t>hs</w:t>
      </w:r>
      <w:proofErr w:type="spellEnd"/>
      <w:r>
        <w:rPr>
          <w:rFonts w:ascii="Verdana" w:eastAsia="Verdana" w:hAnsi="Verdana" w:cs="Verdana"/>
          <w:sz w:val="22"/>
          <w:szCs w:val="22"/>
        </w:rPr>
        <w:t>.</w:t>
      </w:r>
    </w:p>
    <w:p w14:paraId="0000000D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Desde el gremio sostuvieron que, en todo este tiempo, “las cámaras empresarias no presentaron propuestas concretas”. Por esta razón, no descartan la realización de asambleas informativas desde las primer</w:t>
      </w:r>
      <w:r>
        <w:rPr>
          <w:rFonts w:ascii="Verdana" w:eastAsia="Verdana" w:hAnsi="Verdana" w:cs="Verdana"/>
          <w:sz w:val="22"/>
          <w:szCs w:val="22"/>
        </w:rPr>
        <w:t>as horas del viernes 11, lo que podría afectar la normal prestación del transporte en distintas zonas de la provincia”, concluyeron.</w:t>
      </w:r>
    </w:p>
    <w:p w14:paraId="0000000E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0F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Para ampliar información:</w:t>
      </w:r>
    </w:p>
    <w:p w14:paraId="00000010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Emiliano </w:t>
      </w:r>
      <w:proofErr w:type="spellStart"/>
      <w:r>
        <w:rPr>
          <w:rFonts w:ascii="Verdana" w:eastAsia="Verdana" w:hAnsi="Verdana" w:cs="Verdana"/>
          <w:sz w:val="22"/>
          <w:szCs w:val="22"/>
        </w:rPr>
        <w:t>Gramajo</w:t>
      </w:r>
      <w:proofErr w:type="spellEnd"/>
      <w:r>
        <w:rPr>
          <w:rFonts w:ascii="Verdana" w:eastAsia="Verdana" w:hAnsi="Verdana" w:cs="Verdana"/>
          <w:sz w:val="22"/>
          <w:szCs w:val="22"/>
        </w:rPr>
        <w:t>: Cel. (0351) 250-5720</w:t>
      </w:r>
    </w:p>
    <w:p w14:paraId="00000011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12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Córdoba Contacto de prensa AOITA</w:t>
      </w:r>
    </w:p>
    <w:p w14:paraId="00000013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Edgar Moreno: Cel. (035</w:t>
      </w:r>
      <w:r>
        <w:rPr>
          <w:rFonts w:ascii="Verdana" w:eastAsia="Verdana" w:hAnsi="Verdana" w:cs="Verdana"/>
          <w:sz w:val="22"/>
          <w:szCs w:val="22"/>
        </w:rPr>
        <w:t>1) 459-3204</w:t>
      </w:r>
    </w:p>
    <w:p w14:paraId="00000014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15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CABA Contacto de prensa AOITA</w:t>
      </w:r>
    </w:p>
    <w:p w14:paraId="00000016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sz w:val="22"/>
          <w:szCs w:val="22"/>
        </w:rPr>
        <w:t>Magalí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Laboret</w:t>
      </w:r>
      <w:proofErr w:type="spellEnd"/>
      <w:r>
        <w:rPr>
          <w:rFonts w:ascii="Verdana" w:eastAsia="Verdana" w:hAnsi="Verdana" w:cs="Verdana"/>
          <w:sz w:val="22"/>
          <w:szCs w:val="22"/>
        </w:rPr>
        <w:t>: Cel. (011) 6350-0746</w:t>
      </w:r>
    </w:p>
    <w:p w14:paraId="00000017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Gabriel </w:t>
      </w:r>
      <w:proofErr w:type="spellStart"/>
      <w:r>
        <w:rPr>
          <w:rFonts w:ascii="Verdana" w:eastAsia="Verdana" w:hAnsi="Verdana" w:cs="Verdana"/>
          <w:sz w:val="22"/>
          <w:szCs w:val="22"/>
        </w:rPr>
        <w:t>Padula</w:t>
      </w:r>
      <w:proofErr w:type="spellEnd"/>
      <w:r>
        <w:rPr>
          <w:rFonts w:ascii="Verdana" w:eastAsia="Verdana" w:hAnsi="Verdana" w:cs="Verdana"/>
          <w:sz w:val="22"/>
          <w:szCs w:val="22"/>
        </w:rPr>
        <w:t>: Cel. (011) 5708-0106</w:t>
      </w:r>
    </w:p>
    <w:p w14:paraId="00000018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Lisandro Machado: Cel. (011) 3632-1200</w:t>
      </w:r>
    </w:p>
    <w:p w14:paraId="00000019" w14:textId="77777777" w:rsidR="00680249" w:rsidRDefault="00680249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p w14:paraId="0000001A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Redes</w:t>
      </w:r>
    </w:p>
    <w:p w14:paraId="0000001B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Twitter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> @AOITA_OFICIAL @</w:t>
      </w:r>
      <w:proofErr w:type="spellStart"/>
      <w:r>
        <w:rPr>
          <w:rFonts w:ascii="Verdana" w:eastAsia="Verdana" w:hAnsi="Verdana" w:cs="Verdana"/>
          <w:sz w:val="22"/>
          <w:szCs w:val="22"/>
        </w:rPr>
        <w:t>emigramajo</w:t>
      </w:r>
      <w:proofErr w:type="spellEnd"/>
    </w:p>
    <w:p w14:paraId="0000001C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b/>
          <w:sz w:val="22"/>
          <w:szCs w:val="22"/>
        </w:rPr>
        <w:t>Facebook:</w:t>
      </w:r>
      <w:r>
        <w:rPr>
          <w:rFonts w:ascii="Verdana" w:eastAsia="Verdana" w:hAnsi="Verdana" w:cs="Verdana"/>
          <w:sz w:val="22"/>
          <w:szCs w:val="22"/>
        </w:rPr>
        <w:t> </w:t>
      </w:r>
      <w:proofErr w:type="spellStart"/>
      <w:r>
        <w:rPr>
          <w:rFonts w:ascii="Verdana" w:eastAsia="Verdana" w:hAnsi="Verdana" w:cs="Verdana"/>
          <w:sz w:val="22"/>
          <w:szCs w:val="22"/>
        </w:rPr>
        <w:t>aoita.cba</w:t>
      </w:r>
      <w:proofErr w:type="spellEnd"/>
    </w:p>
    <w:p w14:paraId="0000001D" w14:textId="77777777" w:rsidR="00680249" w:rsidRDefault="00815610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  <w:proofErr w:type="spellStart"/>
      <w:r>
        <w:rPr>
          <w:rFonts w:ascii="Verdana" w:eastAsia="Verdana" w:hAnsi="Verdana" w:cs="Verdana"/>
          <w:b/>
          <w:sz w:val="22"/>
          <w:szCs w:val="22"/>
        </w:rPr>
        <w:t>Instagram</w:t>
      </w:r>
      <w:proofErr w:type="spellEnd"/>
      <w:r>
        <w:rPr>
          <w:rFonts w:ascii="Verdana" w:eastAsia="Verdana" w:hAnsi="Verdana" w:cs="Verdana"/>
          <w:b/>
          <w:sz w:val="22"/>
          <w:szCs w:val="22"/>
        </w:rPr>
        <w:t>:</w:t>
      </w:r>
      <w:r>
        <w:rPr>
          <w:rFonts w:ascii="Verdana" w:eastAsia="Verdana" w:hAnsi="Verdana" w:cs="Verdana"/>
          <w:sz w:val="22"/>
          <w:szCs w:val="22"/>
        </w:rPr>
        <w:t> /</w:t>
      </w:r>
      <w:proofErr w:type="spellStart"/>
      <w:r>
        <w:rPr>
          <w:rFonts w:ascii="Verdana" w:eastAsia="Verdana" w:hAnsi="Verdana" w:cs="Verdana"/>
          <w:sz w:val="22"/>
          <w:szCs w:val="22"/>
        </w:rPr>
        <w:t>aoita_oficial</w:t>
      </w:r>
      <w:proofErr w:type="spellEnd"/>
    </w:p>
    <w:sectPr w:rsidR="00680249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Times New Roman"/>
    <w:charset w:val="00"/>
    <w:family w:val="auto"/>
    <w:pitch w:val="default"/>
  </w:font>
  <w:font w:name="Play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49"/>
    <w:rsid w:val="00680249"/>
    <w:rsid w:val="0081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199948-E361-4965-AA92-2D7390EA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Aptos"/>
        <w:sz w:val="24"/>
        <w:szCs w:val="24"/>
        <w:lang w:val="es-AR" w:eastAsia="es-A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Langeneker Daniel</dc:creator>
  <cp:lastModifiedBy>Langeneker Daniel</cp:lastModifiedBy>
  <cp:revision>2</cp:revision>
  <dcterms:created xsi:type="dcterms:W3CDTF">2025-04-08T23:38:00Z</dcterms:created>
  <dcterms:modified xsi:type="dcterms:W3CDTF">2025-04-08T23:38:00Z</dcterms:modified>
</cp:coreProperties>
</file>