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39A" w:rsidRDefault="00B8339A" w:rsidP="003C6EB4">
      <w:pPr>
        <w:spacing w:after="0" w:line="240" w:lineRule="auto"/>
        <w:rPr>
          <w:rFonts w:ascii="Helvetica" w:eastAsia="Times New Roman" w:hAnsi="Helvetica" w:cs="Helvetica"/>
          <w:b/>
          <w:bCs/>
          <w:i/>
          <w:sz w:val="44"/>
          <w:szCs w:val="44"/>
          <w:lang w:eastAsia="es-ES"/>
        </w:rPr>
      </w:pPr>
      <w:bookmarkStart w:id="0" w:name="_GoBack"/>
      <w:bookmarkEnd w:id="0"/>
      <w:r w:rsidRPr="00B8339A">
        <w:rPr>
          <w:rFonts w:ascii="Helvetica" w:eastAsia="Times New Roman" w:hAnsi="Helvetica" w:cs="Helvetica"/>
          <w:b/>
          <w:bCs/>
          <w:i/>
          <w:sz w:val="44"/>
          <w:szCs w:val="44"/>
          <w:lang w:eastAsia="es-ES"/>
        </w:rPr>
        <w:t>Pilar Barbas, secretaria de la FUA</w:t>
      </w:r>
    </w:p>
    <w:p w:rsidR="001B6023" w:rsidRDefault="00B8339A" w:rsidP="003C6EB4">
      <w:pPr>
        <w:spacing w:after="0" w:line="240" w:lineRule="auto"/>
        <w:rPr>
          <w:rFonts w:ascii="Helvetica" w:eastAsia="Times New Roman" w:hAnsi="Helvetica" w:cs="Helvetica"/>
          <w:b/>
          <w:bCs/>
          <w:sz w:val="56"/>
          <w:szCs w:val="56"/>
          <w:lang w:eastAsia="es-ES"/>
        </w:rPr>
      </w:pPr>
      <w:r w:rsidRPr="00B8339A">
        <w:rPr>
          <w:rFonts w:ascii="Helvetica" w:eastAsia="Times New Roman" w:hAnsi="Helvetica" w:cs="Helvetica"/>
          <w:b/>
          <w:bCs/>
          <w:sz w:val="56"/>
          <w:szCs w:val="56"/>
          <w:lang w:eastAsia="es-ES"/>
        </w:rPr>
        <w:t>“Vamos a la marcha de antorchas exigiendo una nueva Marcha Federal Educativa”</w:t>
      </w:r>
    </w:p>
    <w:p w:rsidR="00B8339A" w:rsidRDefault="00B8339A" w:rsidP="003C6EB4">
      <w:pPr>
        <w:spacing w:after="0" w:line="240" w:lineRule="auto"/>
        <w:rPr>
          <w:rFonts w:ascii="Helvetica" w:eastAsia="Times New Roman" w:hAnsi="Helvetica" w:cs="Helvetica"/>
          <w:color w:val="000000"/>
          <w:sz w:val="23"/>
          <w:szCs w:val="23"/>
          <w:lang w:eastAsia="es-ES"/>
        </w:rPr>
      </w:pPr>
    </w:p>
    <w:p w:rsidR="00B8339A" w:rsidRPr="00B8339A" w:rsidRDefault="00B8339A" w:rsidP="00B8339A">
      <w:pPr>
        <w:spacing w:after="0" w:line="240" w:lineRule="auto"/>
        <w:rPr>
          <w:rFonts w:ascii="Helvetica" w:eastAsia="Times New Roman" w:hAnsi="Helvetica" w:cs="Helvetica"/>
          <w:color w:val="000000"/>
          <w:sz w:val="23"/>
          <w:szCs w:val="23"/>
          <w:lang w:eastAsia="es-ES"/>
        </w:rPr>
      </w:pPr>
      <w:r w:rsidRPr="00B8339A">
        <w:rPr>
          <w:rFonts w:ascii="Helvetica" w:eastAsia="Times New Roman" w:hAnsi="Helvetica" w:cs="Helvetica"/>
          <w:color w:val="000000"/>
          <w:sz w:val="23"/>
          <w:szCs w:val="23"/>
          <w:lang w:eastAsia="es-ES"/>
        </w:rPr>
        <w:t xml:space="preserve">Este </w:t>
      </w:r>
      <w:r w:rsidRPr="00B8339A">
        <w:rPr>
          <w:rFonts w:ascii="Helvetica" w:eastAsia="Times New Roman" w:hAnsi="Helvetica" w:cs="Helvetica"/>
          <w:b/>
          <w:color w:val="000000"/>
          <w:sz w:val="23"/>
          <w:szCs w:val="23"/>
          <w:lang w:eastAsia="es-ES"/>
        </w:rPr>
        <w:t>jueves 26 de junio a las 17 horas en Plaza Houssay</w:t>
      </w:r>
      <w:r w:rsidRPr="00B8339A">
        <w:rPr>
          <w:rFonts w:ascii="Helvetica" w:eastAsia="Times New Roman" w:hAnsi="Helvetica" w:cs="Helvetica"/>
          <w:color w:val="000000"/>
          <w:sz w:val="23"/>
          <w:szCs w:val="23"/>
          <w:lang w:eastAsia="es-ES"/>
        </w:rPr>
        <w:t xml:space="preserve"> (Av. Córdoba 2100, CABA), se realizará una </w:t>
      </w:r>
      <w:r w:rsidRPr="00B8339A">
        <w:rPr>
          <w:rFonts w:ascii="Helvetica" w:eastAsia="Times New Roman" w:hAnsi="Helvetica" w:cs="Helvetica"/>
          <w:b/>
          <w:color w:val="000000"/>
          <w:sz w:val="23"/>
          <w:szCs w:val="23"/>
          <w:lang w:eastAsia="es-ES"/>
        </w:rPr>
        <w:t>marcha de antorchas</w:t>
      </w:r>
      <w:r w:rsidRPr="00B8339A">
        <w:rPr>
          <w:rFonts w:ascii="Helvetica" w:eastAsia="Times New Roman" w:hAnsi="Helvetica" w:cs="Helvetica"/>
          <w:color w:val="000000"/>
          <w:sz w:val="23"/>
          <w:szCs w:val="23"/>
          <w:lang w:eastAsia="es-ES"/>
        </w:rPr>
        <w:t xml:space="preserve"> convocada por los gremios docentes, no docentes y centros de estudiantes de las universidades. </w:t>
      </w:r>
    </w:p>
    <w:p w:rsidR="00B8339A" w:rsidRPr="00B8339A" w:rsidRDefault="00B8339A" w:rsidP="00B8339A">
      <w:pPr>
        <w:spacing w:after="0" w:line="240" w:lineRule="auto"/>
        <w:rPr>
          <w:rFonts w:ascii="Helvetica" w:eastAsia="Times New Roman" w:hAnsi="Helvetica" w:cs="Helvetica"/>
          <w:color w:val="000000"/>
          <w:sz w:val="23"/>
          <w:szCs w:val="23"/>
          <w:lang w:eastAsia="es-ES"/>
        </w:rPr>
      </w:pPr>
    </w:p>
    <w:p w:rsidR="00B8339A" w:rsidRPr="00B8339A" w:rsidRDefault="00B8339A" w:rsidP="00B8339A">
      <w:pPr>
        <w:spacing w:after="0" w:line="240" w:lineRule="auto"/>
        <w:rPr>
          <w:rFonts w:ascii="Helvetica" w:eastAsia="Times New Roman" w:hAnsi="Helvetica" w:cs="Helvetica"/>
          <w:i/>
          <w:color w:val="000000"/>
          <w:sz w:val="23"/>
          <w:szCs w:val="23"/>
          <w:lang w:eastAsia="es-ES"/>
        </w:rPr>
      </w:pPr>
      <w:r w:rsidRPr="00B8339A">
        <w:rPr>
          <w:rFonts w:ascii="Helvetica" w:eastAsia="Times New Roman" w:hAnsi="Helvetica" w:cs="Helvetica"/>
          <w:color w:val="000000"/>
          <w:sz w:val="23"/>
          <w:szCs w:val="23"/>
          <w:lang w:eastAsia="es-ES"/>
        </w:rPr>
        <w:t>Al respecto se re</w:t>
      </w:r>
      <w:r w:rsidR="00CE30F7">
        <w:rPr>
          <w:rFonts w:ascii="Helvetica" w:eastAsia="Times New Roman" w:hAnsi="Helvetica" w:cs="Helvetica"/>
          <w:color w:val="000000"/>
          <w:sz w:val="23"/>
          <w:szCs w:val="23"/>
          <w:lang w:eastAsia="es-ES"/>
        </w:rPr>
        <w:t>firió</w:t>
      </w:r>
      <w:r w:rsidRPr="00B8339A">
        <w:rPr>
          <w:rFonts w:ascii="Helvetica" w:eastAsia="Times New Roman" w:hAnsi="Helvetica" w:cs="Helvetica"/>
          <w:color w:val="000000"/>
          <w:sz w:val="23"/>
          <w:szCs w:val="23"/>
          <w:lang w:eastAsia="es-ES"/>
        </w:rPr>
        <w:t xml:space="preserve"> </w:t>
      </w:r>
      <w:r w:rsidRPr="00B8339A">
        <w:rPr>
          <w:rFonts w:ascii="Helvetica" w:eastAsia="Times New Roman" w:hAnsi="Helvetica" w:cs="Helvetica"/>
          <w:b/>
          <w:color w:val="000000"/>
          <w:sz w:val="23"/>
          <w:szCs w:val="23"/>
          <w:lang w:eastAsia="es-ES"/>
        </w:rPr>
        <w:t>Pilar Barbas, secretaria de la Federación Universitaria Argentina (FUA)</w:t>
      </w:r>
      <w:r w:rsidRPr="00B8339A">
        <w:rPr>
          <w:rFonts w:ascii="Helvetica" w:eastAsia="Times New Roman" w:hAnsi="Helvetica" w:cs="Helvetica"/>
          <w:color w:val="000000"/>
          <w:sz w:val="23"/>
          <w:szCs w:val="23"/>
          <w:lang w:eastAsia="es-ES"/>
        </w:rPr>
        <w:t xml:space="preserve"> y </w:t>
      </w:r>
      <w:proofErr w:type="spellStart"/>
      <w:r w:rsidRPr="00B8339A">
        <w:rPr>
          <w:rFonts w:ascii="Helvetica" w:eastAsia="Times New Roman" w:hAnsi="Helvetica" w:cs="Helvetica"/>
          <w:color w:val="000000"/>
          <w:sz w:val="23"/>
          <w:szCs w:val="23"/>
          <w:lang w:eastAsia="es-ES"/>
        </w:rPr>
        <w:t>dirigenta</w:t>
      </w:r>
      <w:proofErr w:type="spellEnd"/>
      <w:r w:rsidRPr="00B8339A">
        <w:rPr>
          <w:rFonts w:ascii="Helvetica" w:eastAsia="Times New Roman" w:hAnsi="Helvetica" w:cs="Helvetica"/>
          <w:color w:val="000000"/>
          <w:sz w:val="23"/>
          <w:szCs w:val="23"/>
          <w:lang w:eastAsia="es-ES"/>
        </w:rPr>
        <w:t xml:space="preserve"> nacional de la </w:t>
      </w:r>
      <w:r w:rsidRPr="00B8339A">
        <w:rPr>
          <w:rFonts w:ascii="Helvetica" w:eastAsia="Times New Roman" w:hAnsi="Helvetica" w:cs="Helvetica"/>
          <w:b/>
          <w:color w:val="000000"/>
          <w:sz w:val="23"/>
          <w:szCs w:val="23"/>
          <w:lang w:eastAsia="es-ES"/>
        </w:rPr>
        <w:t>Juventud de Izquierda Socialista (JIS)</w:t>
      </w:r>
      <w:r w:rsidRPr="00B8339A">
        <w:rPr>
          <w:rFonts w:ascii="Helvetica" w:eastAsia="Times New Roman" w:hAnsi="Helvetica" w:cs="Helvetica"/>
          <w:color w:val="000000"/>
          <w:sz w:val="23"/>
          <w:szCs w:val="23"/>
          <w:lang w:eastAsia="es-ES"/>
        </w:rPr>
        <w:t xml:space="preserve">: </w:t>
      </w:r>
      <w:r w:rsidRPr="00B8339A">
        <w:rPr>
          <w:rFonts w:ascii="Helvetica" w:eastAsia="Times New Roman" w:hAnsi="Helvetica" w:cs="Helvetica"/>
          <w:i/>
          <w:color w:val="000000"/>
          <w:sz w:val="23"/>
          <w:szCs w:val="23"/>
          <w:lang w:eastAsia="es-ES"/>
        </w:rPr>
        <w:t>“Tenemos que organizarnos junto a docentes y no docentes para realizar una nueva Marcha Federal Educativa, exigiendo un aumento presupuestario de emergencia, por salarios dignos, becas integrales, boleto educativo nacional, mejoras en infraestructura y todo lo necesario para garantizar el acceso y la permanencia en una universidad pública y gratuita”.</w:t>
      </w:r>
    </w:p>
    <w:p w:rsidR="00B8339A" w:rsidRPr="00B8339A" w:rsidRDefault="00B8339A" w:rsidP="00B8339A">
      <w:pPr>
        <w:spacing w:after="0" w:line="240" w:lineRule="auto"/>
        <w:rPr>
          <w:rFonts w:ascii="Helvetica" w:eastAsia="Times New Roman" w:hAnsi="Helvetica" w:cs="Helvetica"/>
          <w:i/>
          <w:color w:val="000000"/>
          <w:sz w:val="23"/>
          <w:szCs w:val="23"/>
          <w:lang w:eastAsia="es-ES"/>
        </w:rPr>
      </w:pPr>
    </w:p>
    <w:p w:rsidR="00B8339A" w:rsidRPr="00B8339A" w:rsidRDefault="00B8339A" w:rsidP="00B8339A">
      <w:pPr>
        <w:spacing w:after="0" w:line="240" w:lineRule="auto"/>
        <w:rPr>
          <w:rFonts w:ascii="Helvetica" w:eastAsia="Times New Roman" w:hAnsi="Helvetica" w:cs="Helvetica"/>
          <w:i/>
          <w:color w:val="000000"/>
          <w:sz w:val="23"/>
          <w:szCs w:val="23"/>
          <w:lang w:eastAsia="es-ES"/>
        </w:rPr>
      </w:pPr>
      <w:r w:rsidRPr="00B8339A">
        <w:rPr>
          <w:rFonts w:ascii="Helvetica" w:eastAsia="Times New Roman" w:hAnsi="Helvetica" w:cs="Helvetica"/>
          <w:b/>
          <w:color w:val="000000"/>
          <w:sz w:val="23"/>
          <w:szCs w:val="23"/>
          <w:lang w:eastAsia="es-ES"/>
        </w:rPr>
        <w:t>Pilar Barbas</w:t>
      </w:r>
      <w:r w:rsidRPr="00B8339A">
        <w:rPr>
          <w:rFonts w:ascii="Helvetica" w:eastAsia="Times New Roman" w:hAnsi="Helvetica" w:cs="Helvetica"/>
          <w:color w:val="000000"/>
          <w:sz w:val="23"/>
          <w:szCs w:val="23"/>
          <w:lang w:eastAsia="es-ES"/>
        </w:rPr>
        <w:t xml:space="preserve"> finalizó: </w:t>
      </w:r>
      <w:r w:rsidRPr="00B8339A">
        <w:rPr>
          <w:rFonts w:ascii="Helvetica" w:eastAsia="Times New Roman" w:hAnsi="Helvetica" w:cs="Helvetica"/>
          <w:i/>
          <w:color w:val="000000"/>
          <w:sz w:val="23"/>
          <w:szCs w:val="23"/>
          <w:lang w:eastAsia="es-ES"/>
        </w:rPr>
        <w:t>“Lamentablemente estamos cerramos el cuatrimestre sin fecha para la Tercera Marcha, mientras el gobierno ultraderechista de Javier Milei pretende avanzar con reformas regresivas como el Sistema Argentino de Créditos Universitarios (SACAU). Ante la presentación de la Ley de Presupuesto Universitario pensamos que es fundamental para su aprobación la presión en las calles. Por eso exigimos a las conducciones radicales de la FUA y la FUBA y las conducciones peronistas le pongan fecha. Razones para luchar sobran; fuerza y ganas también”.</w:t>
      </w:r>
    </w:p>
    <w:p w:rsidR="00B8339A" w:rsidRPr="006F22E7" w:rsidRDefault="00B8339A" w:rsidP="00B8339A">
      <w:pPr>
        <w:spacing w:after="0" w:line="240" w:lineRule="auto"/>
        <w:rPr>
          <w:rFonts w:ascii="Helvetica" w:eastAsia="Times New Roman" w:hAnsi="Helvetica" w:cs="Helvetica"/>
          <w:i/>
          <w:color w:val="000000"/>
          <w:sz w:val="23"/>
          <w:szCs w:val="23"/>
          <w:lang w:eastAsia="es-ES"/>
        </w:rPr>
      </w:pPr>
    </w:p>
    <w:p w:rsidR="00BE7B6C" w:rsidRDefault="00BE7B6C" w:rsidP="00BE7B6C">
      <w:pPr>
        <w:spacing w:after="0" w:line="240" w:lineRule="auto"/>
        <w:rPr>
          <w:rFonts w:ascii="Helvetica" w:eastAsia="Times New Roman" w:hAnsi="Helvetica" w:cs="Helvetica"/>
          <w:b/>
          <w:bCs/>
          <w:color w:val="000000"/>
          <w:sz w:val="23"/>
          <w:szCs w:val="23"/>
          <w:lang w:eastAsia="es-ES"/>
        </w:rPr>
      </w:pPr>
      <w:r w:rsidRPr="00BE7B6C">
        <w:rPr>
          <w:rFonts w:ascii="Helvetica" w:eastAsia="Times New Roman" w:hAnsi="Helvetica" w:cs="Helvetica"/>
          <w:b/>
          <w:bCs/>
          <w:color w:val="000000"/>
          <w:sz w:val="23"/>
          <w:szCs w:val="23"/>
          <w:lang w:eastAsia="es-ES"/>
        </w:rPr>
        <w:t>Contacto</w:t>
      </w:r>
    </w:p>
    <w:p w:rsidR="00D6545B" w:rsidRDefault="00B8339A" w:rsidP="00D6545B">
      <w:pPr>
        <w:spacing w:after="0" w:line="240" w:lineRule="auto"/>
        <w:rPr>
          <w:rFonts w:ascii="Helvetica" w:eastAsia="Times New Roman" w:hAnsi="Helvetica" w:cs="Helvetica"/>
          <w:color w:val="000000"/>
          <w:sz w:val="23"/>
          <w:szCs w:val="23"/>
          <w:lang w:eastAsia="es-ES"/>
        </w:rPr>
      </w:pPr>
      <w:r>
        <w:rPr>
          <w:rFonts w:ascii="Helvetica" w:eastAsia="Times New Roman" w:hAnsi="Helvetica" w:cs="Helvetica"/>
          <w:color w:val="000000"/>
          <w:sz w:val="23"/>
          <w:szCs w:val="23"/>
          <w:lang w:eastAsia="es-ES"/>
        </w:rPr>
        <w:t xml:space="preserve">Pilar Barbas: </w:t>
      </w:r>
      <w:r w:rsidRPr="00B8339A">
        <w:rPr>
          <w:rFonts w:ascii="Helvetica" w:eastAsia="Times New Roman" w:hAnsi="Helvetica" w:cs="Helvetica"/>
          <w:color w:val="000000"/>
          <w:sz w:val="23"/>
          <w:szCs w:val="23"/>
          <w:lang w:eastAsia="es-ES"/>
        </w:rPr>
        <w:t>11 2642-5277</w:t>
      </w:r>
    </w:p>
    <w:p w:rsidR="00BE7B6C" w:rsidRPr="00BE7B6C" w:rsidRDefault="00BE7B6C" w:rsidP="00BE7B6C">
      <w:pPr>
        <w:spacing w:after="0" w:line="240" w:lineRule="auto"/>
        <w:rPr>
          <w:rFonts w:ascii="Helvetica" w:eastAsia="Times New Roman" w:hAnsi="Helvetica" w:cs="Helvetica"/>
          <w:color w:val="000000"/>
          <w:sz w:val="23"/>
          <w:szCs w:val="23"/>
          <w:lang w:eastAsia="es-ES"/>
        </w:rPr>
      </w:pPr>
      <w:r w:rsidRPr="00BE7B6C">
        <w:rPr>
          <w:rFonts w:ascii="Helvetica" w:eastAsia="Times New Roman" w:hAnsi="Helvetica" w:cs="Helvetica"/>
          <w:color w:val="000000"/>
          <w:sz w:val="23"/>
          <w:szCs w:val="23"/>
          <w:lang w:eastAsia="es-ES"/>
        </w:rPr>
        <w:t>P</w:t>
      </w:r>
      <w:r w:rsidR="00E964AF">
        <w:rPr>
          <w:rFonts w:ascii="Helvetica" w:eastAsia="Times New Roman" w:hAnsi="Helvetica" w:cs="Helvetica"/>
          <w:color w:val="000000"/>
          <w:sz w:val="23"/>
          <w:szCs w:val="23"/>
          <w:lang w:eastAsia="es-ES"/>
        </w:rPr>
        <w:t xml:space="preserve">rensa de Izquierda Socialista: 11 </w:t>
      </w:r>
      <w:r w:rsidRPr="00BE7B6C">
        <w:rPr>
          <w:rFonts w:ascii="Helvetica" w:eastAsia="Times New Roman" w:hAnsi="Helvetica" w:cs="Helvetica"/>
          <w:color w:val="000000"/>
          <w:sz w:val="23"/>
          <w:szCs w:val="23"/>
          <w:lang w:eastAsia="es-ES"/>
        </w:rPr>
        <w:t>6054-0129</w:t>
      </w:r>
    </w:p>
    <w:p w:rsidR="0052728A" w:rsidRDefault="0052728A" w:rsidP="00BA3144">
      <w:pPr>
        <w:spacing w:after="0" w:line="240" w:lineRule="auto"/>
        <w:rPr>
          <w:rFonts w:ascii="Helvetica" w:eastAsia="Times New Roman" w:hAnsi="Helvetica" w:cs="Helvetica"/>
          <w:color w:val="000000"/>
          <w:sz w:val="23"/>
          <w:szCs w:val="23"/>
          <w:lang w:eastAsia="es-ES"/>
        </w:rPr>
      </w:pPr>
    </w:p>
    <w:p w:rsidR="0052728A" w:rsidRDefault="0052728A" w:rsidP="0052728A">
      <w:pPr>
        <w:spacing w:after="0" w:line="240" w:lineRule="auto"/>
        <w:rPr>
          <w:rFonts w:ascii="Helvetica" w:eastAsia="Times New Roman" w:hAnsi="Helvetica" w:cs="Helvetica"/>
          <w:color w:val="000000"/>
          <w:sz w:val="23"/>
          <w:szCs w:val="23"/>
          <w:lang w:eastAsia="es-ES"/>
        </w:rPr>
      </w:pPr>
      <w:r w:rsidRPr="0052728A">
        <w:rPr>
          <w:rFonts w:ascii="Helvetica" w:eastAsia="Times New Roman" w:hAnsi="Helvetica" w:cs="Helvetica"/>
          <w:color w:val="000000"/>
          <w:sz w:val="23"/>
          <w:szCs w:val="23"/>
          <w:lang w:eastAsia="es-ES"/>
        </w:rPr>
        <w:t>Link del comunicado</w:t>
      </w:r>
      <w:r>
        <w:rPr>
          <w:rFonts w:ascii="Helvetica" w:eastAsia="Times New Roman" w:hAnsi="Helvetica" w:cs="Helvetica"/>
          <w:color w:val="000000"/>
          <w:sz w:val="23"/>
          <w:szCs w:val="23"/>
          <w:lang w:eastAsia="es-ES"/>
        </w:rPr>
        <w:t xml:space="preserve"> </w:t>
      </w:r>
      <w:hyperlink r:id="rId4" w:history="1">
        <w:r w:rsidR="006F22E7" w:rsidRPr="003A0A29">
          <w:rPr>
            <w:rStyle w:val="Hipervnculo"/>
            <w:rFonts w:ascii="Helvetica" w:eastAsia="Times New Roman" w:hAnsi="Helvetica" w:cs="Helvetica"/>
            <w:b/>
            <w:sz w:val="23"/>
            <w:szCs w:val="23"/>
            <w:lang w:eastAsia="es-ES"/>
          </w:rPr>
          <w:t>AQUÍ</w:t>
        </w:r>
      </w:hyperlink>
    </w:p>
    <w:p w:rsidR="00117C3D" w:rsidRDefault="00117C3D" w:rsidP="0052728A">
      <w:pPr>
        <w:spacing w:after="0" w:line="240" w:lineRule="auto"/>
        <w:rPr>
          <w:rFonts w:ascii="Helvetica" w:eastAsia="Times New Roman" w:hAnsi="Helvetica" w:cs="Helvetica"/>
          <w:color w:val="000000"/>
          <w:sz w:val="23"/>
          <w:szCs w:val="23"/>
          <w:lang w:eastAsia="es-ES"/>
        </w:rPr>
      </w:pPr>
    </w:p>
    <w:p w:rsidR="00FC0A21" w:rsidRDefault="00FC0A21" w:rsidP="0052728A">
      <w:pPr>
        <w:spacing w:after="0" w:line="240" w:lineRule="auto"/>
        <w:rPr>
          <w:rFonts w:ascii="Helvetica" w:eastAsia="Times New Roman" w:hAnsi="Helvetica" w:cs="Helvetica"/>
          <w:color w:val="000000"/>
          <w:sz w:val="23"/>
          <w:szCs w:val="23"/>
          <w:lang w:eastAsia="es-ES"/>
        </w:rPr>
      </w:pPr>
      <w:r>
        <w:rPr>
          <w:rFonts w:ascii="Helvetica" w:eastAsia="Times New Roman" w:hAnsi="Helvetica" w:cs="Helvetica"/>
          <w:noProof/>
          <w:color w:val="000000"/>
          <w:sz w:val="23"/>
          <w:szCs w:val="23"/>
          <w:lang w:val="es-AR" w:eastAsia="es-AR"/>
        </w:rPr>
        <w:lastRenderedPageBreak/>
        <w:drawing>
          <wp:inline distT="0" distB="0" distL="0" distR="0">
            <wp:extent cx="5731510" cy="5731510"/>
            <wp:effectExtent l="0" t="0" r="254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cha de antorchas universitaria.jpg"/>
                    <pic:cNvPicPr/>
                  </pic:nvPicPr>
                  <pic:blipFill>
                    <a:blip r:embed="rId5">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415D0F" w:rsidRDefault="00FC0A21" w:rsidP="0052728A">
      <w:pPr>
        <w:spacing w:after="0" w:line="240" w:lineRule="auto"/>
        <w:rPr>
          <w:rFonts w:ascii="Helvetica" w:eastAsia="Times New Roman" w:hAnsi="Helvetica" w:cs="Helvetica"/>
          <w:color w:val="000000"/>
          <w:sz w:val="23"/>
          <w:szCs w:val="23"/>
          <w:lang w:eastAsia="es-ES"/>
        </w:rPr>
      </w:pPr>
      <w:r>
        <w:rPr>
          <w:rFonts w:ascii="Helvetica" w:eastAsia="Times New Roman" w:hAnsi="Helvetica" w:cs="Helvetica"/>
          <w:noProof/>
          <w:color w:val="000000"/>
          <w:sz w:val="23"/>
          <w:szCs w:val="23"/>
          <w:lang w:val="es-AR" w:eastAsia="es-AR"/>
        </w:rPr>
        <w:lastRenderedPageBreak/>
        <w:drawing>
          <wp:inline distT="0" distB="0" distL="0" distR="0">
            <wp:extent cx="5731510" cy="5731510"/>
            <wp:effectExtent l="0" t="0" r="254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30086045_414636980934083_6887071733495701029_n.jpg"/>
                    <pic:cNvPicPr/>
                  </pic:nvPicPr>
                  <pic:blipFill>
                    <a:blip r:embed="rId6">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415D0F" w:rsidRDefault="00415D0F" w:rsidP="0052728A">
      <w:pPr>
        <w:spacing w:after="0" w:line="240" w:lineRule="auto"/>
        <w:rPr>
          <w:rFonts w:ascii="Helvetica" w:eastAsia="Times New Roman" w:hAnsi="Helvetica" w:cs="Helvetica"/>
          <w:color w:val="000000"/>
          <w:sz w:val="23"/>
          <w:szCs w:val="23"/>
          <w:lang w:eastAsia="es-ES"/>
        </w:rPr>
      </w:pPr>
    </w:p>
    <w:p w:rsidR="0052728A" w:rsidRDefault="0052728A" w:rsidP="0052728A">
      <w:pPr>
        <w:spacing w:after="0" w:line="240" w:lineRule="auto"/>
        <w:rPr>
          <w:rFonts w:ascii="Helvetica" w:eastAsia="Times New Roman" w:hAnsi="Helvetica" w:cs="Helvetica"/>
          <w:color w:val="000000"/>
          <w:sz w:val="23"/>
          <w:szCs w:val="23"/>
          <w:lang w:eastAsia="es-ES"/>
        </w:rPr>
      </w:pPr>
    </w:p>
    <w:p w:rsidR="002B5E84" w:rsidRDefault="002B5E84" w:rsidP="0052728A">
      <w:pPr>
        <w:spacing w:after="0" w:line="240" w:lineRule="auto"/>
        <w:rPr>
          <w:rFonts w:ascii="Helvetica" w:eastAsia="Times New Roman" w:hAnsi="Helvetica" w:cs="Helvetica"/>
          <w:color w:val="000000"/>
          <w:sz w:val="23"/>
          <w:szCs w:val="23"/>
          <w:lang w:eastAsia="es-ES"/>
        </w:rPr>
      </w:pPr>
    </w:p>
    <w:p w:rsidR="0052728A" w:rsidRPr="00802184" w:rsidRDefault="0052728A" w:rsidP="0052728A">
      <w:pPr>
        <w:spacing w:after="0" w:line="240" w:lineRule="auto"/>
        <w:rPr>
          <w:rFonts w:ascii="Helvetica" w:eastAsia="Times New Roman" w:hAnsi="Helvetica" w:cs="Helvetica"/>
          <w:noProof/>
          <w:color w:val="000000"/>
          <w:sz w:val="23"/>
          <w:szCs w:val="23"/>
          <w:lang w:eastAsia="es-ES"/>
        </w:rPr>
      </w:pPr>
    </w:p>
    <w:p w:rsidR="00FF126F" w:rsidRDefault="00FF126F" w:rsidP="0052728A">
      <w:pPr>
        <w:spacing w:after="0" w:line="240" w:lineRule="auto"/>
        <w:rPr>
          <w:rFonts w:ascii="Helvetica" w:eastAsia="Times New Roman" w:hAnsi="Helvetica" w:cs="Helvetica"/>
          <w:i/>
          <w:color w:val="000000"/>
          <w:sz w:val="23"/>
          <w:szCs w:val="23"/>
          <w:lang w:eastAsia="es-ES"/>
        </w:rPr>
      </w:pPr>
    </w:p>
    <w:p w:rsidR="00802184" w:rsidRDefault="00802184" w:rsidP="0052728A">
      <w:pPr>
        <w:spacing w:after="0" w:line="240" w:lineRule="auto"/>
        <w:rPr>
          <w:rFonts w:ascii="Helvetica" w:eastAsia="Times New Roman" w:hAnsi="Helvetica" w:cs="Helvetica"/>
          <w:i/>
          <w:color w:val="000000"/>
          <w:sz w:val="23"/>
          <w:szCs w:val="23"/>
          <w:lang w:eastAsia="es-ES"/>
        </w:rPr>
      </w:pPr>
    </w:p>
    <w:p w:rsidR="00802184" w:rsidRPr="0052728A" w:rsidRDefault="00802184" w:rsidP="0052728A">
      <w:pPr>
        <w:spacing w:after="0" w:line="240" w:lineRule="auto"/>
        <w:rPr>
          <w:rFonts w:ascii="Helvetica" w:eastAsia="Times New Roman" w:hAnsi="Helvetica" w:cs="Helvetica"/>
          <w:i/>
          <w:color w:val="000000"/>
          <w:sz w:val="23"/>
          <w:szCs w:val="23"/>
          <w:lang w:eastAsia="es-ES"/>
        </w:rPr>
      </w:pPr>
    </w:p>
    <w:sectPr w:rsidR="00802184" w:rsidRPr="005272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144"/>
    <w:rsid w:val="0000680A"/>
    <w:rsid w:val="00047613"/>
    <w:rsid w:val="00077D04"/>
    <w:rsid w:val="00117C3D"/>
    <w:rsid w:val="001320A8"/>
    <w:rsid w:val="00180A5E"/>
    <w:rsid w:val="00181F34"/>
    <w:rsid w:val="00191EC7"/>
    <w:rsid w:val="00192881"/>
    <w:rsid w:val="001B6023"/>
    <w:rsid w:val="001C0FC5"/>
    <w:rsid w:val="00287B50"/>
    <w:rsid w:val="002A5A6D"/>
    <w:rsid w:val="002A5E81"/>
    <w:rsid w:val="002B5E84"/>
    <w:rsid w:val="003A0A29"/>
    <w:rsid w:val="003C6EB4"/>
    <w:rsid w:val="00415D0F"/>
    <w:rsid w:val="0044748C"/>
    <w:rsid w:val="004A1F1E"/>
    <w:rsid w:val="004B0198"/>
    <w:rsid w:val="0052728A"/>
    <w:rsid w:val="005E4B01"/>
    <w:rsid w:val="00600E4A"/>
    <w:rsid w:val="006118EB"/>
    <w:rsid w:val="006811BB"/>
    <w:rsid w:val="006D7E5A"/>
    <w:rsid w:val="006E2883"/>
    <w:rsid w:val="006F22E7"/>
    <w:rsid w:val="00707E86"/>
    <w:rsid w:val="00713266"/>
    <w:rsid w:val="007701F5"/>
    <w:rsid w:val="00782BD8"/>
    <w:rsid w:val="00802184"/>
    <w:rsid w:val="00830E13"/>
    <w:rsid w:val="00872EB0"/>
    <w:rsid w:val="00924EA1"/>
    <w:rsid w:val="009647EB"/>
    <w:rsid w:val="00A07264"/>
    <w:rsid w:val="00A70D9B"/>
    <w:rsid w:val="00AC053A"/>
    <w:rsid w:val="00B01EC3"/>
    <w:rsid w:val="00B05A3F"/>
    <w:rsid w:val="00B55C51"/>
    <w:rsid w:val="00B8339A"/>
    <w:rsid w:val="00BA3144"/>
    <w:rsid w:val="00BC3D9E"/>
    <w:rsid w:val="00BE52FA"/>
    <w:rsid w:val="00BE7B6C"/>
    <w:rsid w:val="00C6256F"/>
    <w:rsid w:val="00C77FF2"/>
    <w:rsid w:val="00C822C5"/>
    <w:rsid w:val="00CE30F7"/>
    <w:rsid w:val="00D6545B"/>
    <w:rsid w:val="00D91227"/>
    <w:rsid w:val="00DC3898"/>
    <w:rsid w:val="00E01854"/>
    <w:rsid w:val="00E964AF"/>
    <w:rsid w:val="00EC5975"/>
    <w:rsid w:val="00ED212D"/>
    <w:rsid w:val="00F50C3A"/>
    <w:rsid w:val="00F540D8"/>
    <w:rsid w:val="00F90B67"/>
    <w:rsid w:val="00FC0A21"/>
    <w:rsid w:val="00FF12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E6EEB1-BBBF-4E18-A462-849CAF4A4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14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2728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354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hyperlink" Target="https://www.izquierdasocialista.org.ar/2020/index.php/blog/comunicados-de-prensa/item/24130-pilar-barbas-secretaria-de-la-fua-vamos-a-la-marcha-de-antorchas-exigiendo-una-nueva-marcha-federal-educativ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268</Words>
  <Characters>1479</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dc:creator>
  <cp:keywords/>
  <dc:description/>
  <cp:lastModifiedBy>Langeneker Daniel</cp:lastModifiedBy>
  <cp:revision>2</cp:revision>
  <dcterms:created xsi:type="dcterms:W3CDTF">2025-06-26T00:48:00Z</dcterms:created>
  <dcterms:modified xsi:type="dcterms:W3CDTF">2025-06-26T00:48:00Z</dcterms:modified>
</cp:coreProperties>
</file>